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9C" w:rsidRDefault="007B779C" w:rsidP="007B7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79C" w:rsidRDefault="007B779C" w:rsidP="007B7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79C" w:rsidRPr="00347464" w:rsidRDefault="007B779C" w:rsidP="007B779C">
      <w:pPr>
        <w:spacing w:before="100" w:beforeAutospacing="1"/>
        <w:jc w:val="center"/>
        <w:rPr>
          <w:rFonts w:ascii="Times New Roman" w:hAnsi="Times New Roman" w:cs="Times New Roman"/>
          <w:color w:val="A50021"/>
          <w:sz w:val="36"/>
        </w:rPr>
      </w:pPr>
      <w:r>
        <w:rPr>
          <w:rFonts w:ascii="Times New Roman" w:hAnsi="Times New Roman" w:cs="Times New Roman"/>
          <w:color w:val="A50021"/>
          <w:sz w:val="36"/>
        </w:rPr>
        <w:t>А</w:t>
      </w:r>
      <w:r w:rsidRPr="00347464">
        <w:rPr>
          <w:rFonts w:ascii="Times New Roman" w:hAnsi="Times New Roman" w:cs="Times New Roman"/>
          <w:color w:val="A50021"/>
          <w:sz w:val="36"/>
        </w:rPr>
        <w:t xml:space="preserve">О </w:t>
      </w:r>
      <w:r w:rsidRPr="00C63D31">
        <w:rPr>
          <w:rFonts w:ascii="Times New Roman" w:hAnsi="Times New Roman" w:cs="Times New Roman"/>
          <w:color w:val="A50021"/>
          <w:sz w:val="36"/>
        </w:rPr>
        <w:t>«Республиканский центр пространственных данных «Кадастр»</w:t>
      </w:r>
    </w:p>
    <w:p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7B779C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8A283B" w:rsidRDefault="00AA104B" w:rsidP="008A2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9383D">
        <w:rPr>
          <w:rFonts w:ascii="Times New Roman" w:hAnsi="Times New Roman" w:cs="Times New Roman"/>
          <w:b/>
          <w:sz w:val="28"/>
        </w:rPr>
        <w:t>ГЕНЕРАЛЬНЫЙ ПЛАН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AA104B" w:rsidRDefault="00146886" w:rsidP="008A2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ЕФАЕВСКОГО</w:t>
      </w:r>
      <w:r w:rsidR="008A283B"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r w:rsidR="00AA104B">
        <w:rPr>
          <w:rFonts w:ascii="Times New Roman" w:hAnsi="Times New Roman" w:cs="Times New Roman"/>
          <w:b/>
          <w:sz w:val="28"/>
        </w:rPr>
        <w:t xml:space="preserve"> </w:t>
      </w:r>
    </w:p>
    <w:p w:rsidR="00AA104B" w:rsidRDefault="00146886" w:rsidP="00AA1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КРАСНОСЛОБОДСКОГО</w:t>
      </w:r>
      <w:r w:rsidR="00AA104B" w:rsidRPr="00F9383D">
        <w:rPr>
          <w:rFonts w:ascii="Times New Roman" w:hAnsi="Times New Roman" w:cs="Times New Roman"/>
          <w:b/>
          <w:sz w:val="28"/>
        </w:rPr>
        <w:t xml:space="preserve"> МУНИЦИПАЛЬНОГО РАЙОНА </w:t>
      </w:r>
    </w:p>
    <w:p w:rsidR="00AA104B" w:rsidRPr="00F9383D" w:rsidRDefault="00AA104B" w:rsidP="00AA1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9383D">
        <w:rPr>
          <w:rFonts w:ascii="Times New Roman" w:hAnsi="Times New Roman" w:cs="Times New Roman"/>
          <w:b/>
          <w:sz w:val="28"/>
        </w:rPr>
        <w:t>РЕСПУБЛИКИ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9383D">
        <w:rPr>
          <w:rFonts w:ascii="Times New Roman" w:hAnsi="Times New Roman" w:cs="Times New Roman"/>
          <w:b/>
          <w:sz w:val="28"/>
        </w:rPr>
        <w:t>МОРДОВИЯ</w:t>
      </w:r>
    </w:p>
    <w:p w:rsidR="007B779C" w:rsidRDefault="007B779C" w:rsidP="007B7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79C" w:rsidRPr="00167DCF" w:rsidRDefault="007B779C" w:rsidP="007B7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AF6" w:rsidRPr="00167DCF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166AF6" w:rsidRPr="00167DCF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167DCF">
        <w:rPr>
          <w:rFonts w:ascii="Times New Roman" w:hAnsi="Times New Roman" w:cs="Times New Roman"/>
          <w:b/>
          <w:sz w:val="28"/>
          <w:szCs w:val="28"/>
        </w:rPr>
        <w:t>ТОМ</w:t>
      </w:r>
      <w:r w:rsidR="00785E66" w:rsidRPr="00167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DCF">
        <w:rPr>
          <w:rFonts w:ascii="Times New Roman" w:hAnsi="Times New Roman" w:cs="Times New Roman"/>
          <w:b/>
          <w:sz w:val="28"/>
          <w:szCs w:val="28"/>
        </w:rPr>
        <w:t>1</w:t>
      </w:r>
    </w:p>
    <w:p w:rsidR="00166AF6" w:rsidRPr="00167DCF" w:rsidRDefault="00B578DB" w:rsidP="00166AF6">
      <w:pPr>
        <w:pStyle w:val="a3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167DCF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166AF6" w:rsidRPr="00167DCF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ПЛАНИРОВАНИИ</w:t>
      </w:r>
    </w:p>
    <w:p w:rsidR="00166AF6" w:rsidRPr="00247868" w:rsidRDefault="00166AF6" w:rsidP="00166AF6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Pr="00247868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8A" w:rsidRPr="00247868" w:rsidRDefault="00D93C8A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4D0D" w:rsidRPr="00247868" w:rsidRDefault="00714D0D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Pr="00247868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3DB8" w:rsidRPr="00247868" w:rsidRDefault="00F43DB8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A283B" w:rsidRDefault="008A283B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A283B" w:rsidRPr="00247868" w:rsidRDefault="008A283B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B779C" w:rsidRDefault="007B779C" w:rsidP="00753155">
      <w:pPr>
        <w:shd w:val="clear" w:color="auto" w:fill="FFFFFF"/>
        <w:tabs>
          <w:tab w:val="left" w:pos="7513"/>
        </w:tabs>
        <w:spacing w:after="0" w:line="480" w:lineRule="auto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1C49" w:rsidRPr="004250F4" w:rsidRDefault="00753155" w:rsidP="00753155">
      <w:pPr>
        <w:shd w:val="clear" w:color="auto" w:fill="FFFFFF"/>
        <w:tabs>
          <w:tab w:val="left" w:pos="7513"/>
        </w:tabs>
        <w:spacing w:after="0" w:line="48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50F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СОСТАВ ПРОЕКТА «ВНЕСЕНИЕ ИЗМЕНЕНИЙ В ГЕНЕРАЛЬНЫЙ ПЛАН»</w:t>
      </w:r>
    </w:p>
    <w:tbl>
      <w:tblPr>
        <w:tblW w:w="9392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7634"/>
      </w:tblGrid>
      <w:tr w:rsidR="004A1C49" w:rsidRPr="004250F4" w:rsidTr="004A1C49">
        <w:trPr>
          <w:trHeight w:val="717"/>
        </w:trPr>
        <w:tc>
          <w:tcPr>
            <w:tcW w:w="9392" w:type="dxa"/>
            <w:gridSpan w:val="2"/>
            <w:shd w:val="clear" w:color="auto" w:fill="auto"/>
          </w:tcPr>
          <w:p w:rsidR="004A1C49" w:rsidRPr="004250F4" w:rsidRDefault="004A1C49" w:rsidP="004945C3">
            <w:pPr>
              <w:autoSpaceDE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1</w:t>
            </w:r>
          </w:p>
          <w:p w:rsidR="004A1C49" w:rsidRPr="004250F4" w:rsidRDefault="004A1C49" w:rsidP="004945C3">
            <w:pPr>
              <w:shd w:val="clear" w:color="auto" w:fill="FFFFFF"/>
              <w:tabs>
                <w:tab w:val="left" w:pos="7513"/>
              </w:tabs>
              <w:spacing w:before="120"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ТЕРРИТОРИАЛЬНОМ ПЛАНИРОВАНИИ</w:t>
            </w:r>
          </w:p>
        </w:tc>
      </w:tr>
      <w:tr w:rsidR="004A1C49" w:rsidRPr="004250F4" w:rsidTr="004A1C49">
        <w:tc>
          <w:tcPr>
            <w:tcW w:w="1758" w:type="dxa"/>
            <w:shd w:val="clear" w:color="auto" w:fill="auto"/>
          </w:tcPr>
          <w:p w:rsidR="004A1C49" w:rsidRPr="004250F4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</w:t>
            </w:r>
            <w:r w:rsidRPr="00425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7634" w:type="dxa"/>
            <w:shd w:val="clear" w:color="auto" w:fill="auto"/>
          </w:tcPr>
          <w:p w:rsidR="004A1C49" w:rsidRPr="004250F4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Пояснительная записка (текстовая)</w:t>
            </w:r>
          </w:p>
        </w:tc>
      </w:tr>
      <w:tr w:rsidR="004A1C49" w:rsidRPr="004250F4" w:rsidTr="004A1C49">
        <w:tc>
          <w:tcPr>
            <w:tcW w:w="1758" w:type="dxa"/>
            <w:shd w:val="clear" w:color="auto" w:fill="auto"/>
          </w:tcPr>
          <w:p w:rsidR="004A1C49" w:rsidRPr="004250F4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</w:t>
            </w:r>
            <w:r w:rsidRPr="00425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7634" w:type="dxa"/>
            <w:shd w:val="clear" w:color="auto" w:fill="auto"/>
          </w:tcPr>
          <w:p w:rsidR="004A1C49" w:rsidRPr="004250F4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Графические материалы</w:t>
            </w:r>
          </w:p>
        </w:tc>
      </w:tr>
      <w:tr w:rsidR="004A1C49" w:rsidRPr="004250F4" w:rsidTr="004A1C49">
        <w:tc>
          <w:tcPr>
            <w:tcW w:w="9392" w:type="dxa"/>
            <w:gridSpan w:val="2"/>
            <w:shd w:val="clear" w:color="auto" w:fill="auto"/>
          </w:tcPr>
          <w:p w:rsidR="004A1C49" w:rsidRPr="004250F4" w:rsidRDefault="004A1C49" w:rsidP="004945C3">
            <w:pPr>
              <w:autoSpaceDE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2</w:t>
            </w:r>
          </w:p>
          <w:p w:rsidR="004A1C49" w:rsidRPr="004250F4" w:rsidRDefault="004A1C49" w:rsidP="004945C3">
            <w:pPr>
              <w:shd w:val="clear" w:color="auto" w:fill="FFFFFF"/>
              <w:tabs>
                <w:tab w:val="left" w:pos="7513"/>
              </w:tabs>
              <w:spacing w:before="120"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МАТЕРИАЛЫ ПО ОБОСНОВАНИЮ ГЕНЕРАЛЬНОГО ПЛАНА </w:t>
            </w:r>
          </w:p>
        </w:tc>
      </w:tr>
      <w:tr w:rsidR="004A1C49" w:rsidRPr="004250F4" w:rsidTr="004A1C49">
        <w:tc>
          <w:tcPr>
            <w:tcW w:w="1758" w:type="dxa"/>
            <w:shd w:val="clear" w:color="auto" w:fill="auto"/>
          </w:tcPr>
          <w:p w:rsidR="004A1C49" w:rsidRPr="004250F4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425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7634" w:type="dxa"/>
            <w:shd w:val="clear" w:color="auto" w:fill="auto"/>
          </w:tcPr>
          <w:p w:rsidR="004A1C49" w:rsidRPr="004250F4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Пояснительная записка (текстовая)</w:t>
            </w:r>
          </w:p>
        </w:tc>
      </w:tr>
      <w:tr w:rsidR="004A1C49" w:rsidRPr="004250F4" w:rsidTr="004A1C49">
        <w:tc>
          <w:tcPr>
            <w:tcW w:w="1758" w:type="dxa"/>
            <w:shd w:val="clear" w:color="auto" w:fill="auto"/>
          </w:tcPr>
          <w:p w:rsidR="004A1C49" w:rsidRPr="004250F4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</w:t>
            </w:r>
            <w:r w:rsidRPr="00425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7634" w:type="dxa"/>
            <w:shd w:val="clear" w:color="auto" w:fill="auto"/>
          </w:tcPr>
          <w:p w:rsidR="004A1C49" w:rsidRPr="004250F4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Графические материалы</w:t>
            </w:r>
          </w:p>
        </w:tc>
      </w:tr>
    </w:tbl>
    <w:p w:rsidR="004A1C49" w:rsidRPr="004250F4" w:rsidRDefault="004A1C49" w:rsidP="004A1C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1C49" w:rsidRPr="004250F4" w:rsidRDefault="004A1C49" w:rsidP="004A1C49">
      <w:pPr>
        <w:autoSpaceDE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F4">
        <w:rPr>
          <w:rFonts w:ascii="Times New Roman" w:eastAsia="Times New Roman" w:hAnsi="Times New Roman" w:cs="Times New Roman"/>
          <w:sz w:val="24"/>
          <w:szCs w:val="24"/>
        </w:rPr>
        <w:t>Генеральный план состоит из 2-х томов: «Положения о территориальном планировании»  (Том 1), «Материалы по обоснованию проекта» (Том 2).</w:t>
      </w:r>
    </w:p>
    <w:p w:rsidR="004A1C49" w:rsidRPr="004250F4" w:rsidRDefault="004A1C49" w:rsidP="004A1C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0F4">
        <w:rPr>
          <w:rFonts w:ascii="Times New Roman" w:eastAsia="Times New Roman" w:hAnsi="Times New Roman" w:cs="Times New Roman"/>
          <w:b/>
          <w:sz w:val="24"/>
          <w:szCs w:val="24"/>
        </w:rPr>
        <w:t>СОСТАВ ГРАФИЧЕСКИХ МАТЕРИАЛОВ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36"/>
        <w:gridCol w:w="6961"/>
        <w:gridCol w:w="1559"/>
      </w:tblGrid>
      <w:tr w:rsidR="004A1C49" w:rsidRPr="004250F4" w:rsidTr="000354AC">
        <w:trPr>
          <w:trHeight w:val="39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C49" w:rsidRPr="004250F4" w:rsidRDefault="004A1C49" w:rsidP="002C4507">
            <w:pPr>
              <w:snapToGrid w:val="0"/>
              <w:spacing w:after="0" w:line="240" w:lineRule="auto"/>
              <w:ind w:left="34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C49" w:rsidRPr="004250F4" w:rsidRDefault="004A1C49" w:rsidP="002C450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схемы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C49" w:rsidRPr="004250F4" w:rsidRDefault="004A1C49" w:rsidP="002C450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Масштаб</w:t>
            </w:r>
          </w:p>
        </w:tc>
      </w:tr>
      <w:tr w:rsidR="0055588B" w:rsidRPr="004250F4" w:rsidTr="000354AC">
        <w:trPr>
          <w:trHeight w:val="39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4250F4" w:rsidRDefault="0055588B" w:rsidP="002C4507">
            <w:pPr>
              <w:snapToGrid w:val="0"/>
              <w:spacing w:after="0" w:line="240" w:lineRule="auto"/>
              <w:ind w:left="34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4250F4" w:rsidRDefault="0055588B" w:rsidP="002C4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границ населенных пунктов, входящих в состав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6A5" w:rsidRDefault="009846A5" w:rsidP="002C450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 w:rsidR="001468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  <w:p w:rsidR="00121120" w:rsidRPr="004250F4" w:rsidRDefault="002C4507" w:rsidP="0002486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 w:rsidR="000248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55588B" w:rsidRPr="004250F4" w:rsidTr="000354AC">
        <w:trPr>
          <w:trHeight w:val="39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4250F4" w:rsidRDefault="0055588B" w:rsidP="002C4507">
            <w:pPr>
              <w:snapToGrid w:val="0"/>
              <w:spacing w:after="0" w:line="240" w:lineRule="auto"/>
              <w:ind w:left="34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4250F4" w:rsidRDefault="0055588B" w:rsidP="002C4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155" w:rsidRDefault="002C4507" w:rsidP="002C450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 w:rsidR="001468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  <w:p w:rsidR="002C4507" w:rsidRPr="004250F4" w:rsidRDefault="002C4507" w:rsidP="0002486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 w:rsidR="000248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55588B" w:rsidRPr="004250F4" w:rsidTr="000354AC">
        <w:trPr>
          <w:trHeight w:val="39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4250F4" w:rsidRDefault="0055588B" w:rsidP="002C4507">
            <w:pPr>
              <w:snapToGrid w:val="0"/>
              <w:spacing w:after="0" w:line="240" w:lineRule="auto"/>
              <w:ind w:left="34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4250F4" w:rsidRDefault="0055588B" w:rsidP="002C4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0F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функциональных зон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86" w:rsidRDefault="00146886" w:rsidP="00146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1:10 000</w:t>
            </w:r>
          </w:p>
          <w:p w:rsidR="002C4507" w:rsidRPr="004250F4" w:rsidRDefault="00146886" w:rsidP="001468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1:2 000</w:t>
            </w:r>
          </w:p>
        </w:tc>
      </w:tr>
    </w:tbl>
    <w:p w:rsidR="00824B84" w:rsidRPr="004250F4" w:rsidRDefault="00824B84" w:rsidP="0082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6F4" w:rsidRPr="004250F4" w:rsidRDefault="00EE26F4" w:rsidP="0082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6F4" w:rsidRPr="004250F4" w:rsidRDefault="00EE26F4" w:rsidP="0082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6F4" w:rsidRPr="004250F4" w:rsidRDefault="00EE26F4" w:rsidP="0082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6F4" w:rsidRPr="004250F4" w:rsidRDefault="00EE26F4" w:rsidP="0082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6F4" w:rsidRPr="004250F4" w:rsidRDefault="00EE26F4" w:rsidP="0082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8EE" w:rsidRPr="004250F4" w:rsidRDefault="006238EE" w:rsidP="0082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84" w:rsidRPr="004250F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C49" w:rsidRPr="004250F4" w:rsidRDefault="004A1C49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2E46" w:rsidRDefault="00163DED" w:rsidP="00721048">
      <w:pPr>
        <w:keepNext/>
        <w:keepLines/>
        <w:spacing w:before="48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868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Toc20231439"/>
      <w:bookmarkStart w:id="1" w:name="_Toc20213969"/>
      <w:bookmarkStart w:id="2" w:name="_GoBack"/>
      <w:bookmarkEnd w:id="2"/>
    </w:p>
    <w:p w:rsidR="008A283B" w:rsidRPr="00666852" w:rsidRDefault="008A283B" w:rsidP="008A283B">
      <w:pPr>
        <w:pStyle w:val="1"/>
        <w:spacing w:before="0" w:after="0"/>
        <w:contextualSpacing/>
        <w:rPr>
          <w:rFonts w:ascii="Times New Roman" w:hAnsi="Times New Roman"/>
          <w:color w:val="1F497D" w:themeColor="text2"/>
          <w:sz w:val="28"/>
          <w:szCs w:val="24"/>
        </w:rPr>
      </w:pPr>
      <w:r w:rsidRPr="00666852">
        <w:rPr>
          <w:rFonts w:ascii="Times New Roman" w:hAnsi="Times New Roman"/>
          <w:color w:val="1F497D" w:themeColor="text2"/>
          <w:sz w:val="28"/>
          <w:szCs w:val="24"/>
        </w:rPr>
        <w:lastRenderedPageBreak/>
        <w:t>Оглавление</w:t>
      </w:r>
    </w:p>
    <w:p w:rsidR="008A283B" w:rsidRPr="004250F4" w:rsidRDefault="008A283B" w:rsidP="008A283B">
      <w:pPr>
        <w:spacing w:after="0"/>
        <w:contextualSpacing/>
        <w:rPr>
          <w:sz w:val="24"/>
          <w:szCs w:val="24"/>
        </w:rPr>
      </w:pPr>
    </w:p>
    <w:p w:rsidR="008A283B" w:rsidRPr="004250F4" w:rsidRDefault="002000BD" w:rsidP="002000BD">
      <w:pPr>
        <w:tabs>
          <w:tab w:val="right" w:leader="dot" w:pos="935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F4">
        <w:rPr>
          <w:rFonts w:ascii="Times New Roman" w:eastAsia="Times New Roman" w:hAnsi="Times New Roman" w:cs="Times New Roman"/>
          <w:sz w:val="24"/>
          <w:szCs w:val="24"/>
        </w:rPr>
        <w:t>1.Общие положения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ab/>
        <w:t>4</w:t>
      </w:r>
    </w:p>
    <w:p w:rsidR="002000BD" w:rsidRPr="004250F4" w:rsidRDefault="004250F4" w:rsidP="002000BD">
      <w:pPr>
        <w:tabs>
          <w:tab w:val="right" w:leader="dot" w:pos="935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A283B" w:rsidRPr="004250F4">
        <w:rPr>
          <w:rFonts w:ascii="Times New Roman" w:eastAsia="Times New Roman" w:hAnsi="Times New Roman" w:cs="Times New Roman"/>
          <w:sz w:val="24"/>
          <w:szCs w:val="24"/>
        </w:rPr>
        <w:t xml:space="preserve">Сведения о видах, назначении и наименовании планируемых для размещения объектов </w:t>
      </w:r>
    </w:p>
    <w:p w:rsidR="008A283B" w:rsidRPr="004250F4" w:rsidRDefault="008A283B" w:rsidP="002000BD">
      <w:pPr>
        <w:tabs>
          <w:tab w:val="right" w:leader="dot" w:pos="935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F4">
        <w:rPr>
          <w:rFonts w:ascii="Times New Roman" w:eastAsia="Times New Roman" w:hAnsi="Times New Roman" w:cs="Times New Roman"/>
          <w:sz w:val="24"/>
          <w:szCs w:val="24"/>
        </w:rPr>
        <w:t>местного значения, их основные характеристики, их местоположение, а также характеристики зон с особыми условиями использования территорий в случаях, если установление таких зон требуется в связи с размещением данных объектов</w:t>
      </w:r>
      <w:r w:rsidR="002000BD" w:rsidRPr="004250F4">
        <w:rPr>
          <w:rFonts w:ascii="Times New Roman" w:eastAsia="Times New Roman" w:hAnsi="Times New Roman" w:cs="Times New Roman"/>
          <w:sz w:val="24"/>
          <w:szCs w:val="24"/>
        </w:rPr>
        <w:tab/>
        <w:t>6</w:t>
      </w:r>
    </w:p>
    <w:p w:rsidR="002000BD" w:rsidRPr="004250F4" w:rsidRDefault="008A283B" w:rsidP="002000BD">
      <w:pPr>
        <w:tabs>
          <w:tab w:val="right" w:leader="dot" w:pos="935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F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ab/>
        <w:t xml:space="preserve">Параметры функциональных зон, а также сведения о планируемых для размещения в них </w:t>
      </w:r>
    </w:p>
    <w:p w:rsidR="008A283B" w:rsidRPr="004250F4" w:rsidRDefault="008A283B" w:rsidP="002000BD">
      <w:pPr>
        <w:tabs>
          <w:tab w:val="right" w:leader="dot" w:pos="935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F4">
        <w:rPr>
          <w:rFonts w:ascii="Times New Roman" w:eastAsia="Times New Roman" w:hAnsi="Times New Roman" w:cs="Times New Roman"/>
          <w:sz w:val="24"/>
          <w:szCs w:val="24"/>
        </w:rPr>
        <w:t>объектах регионального значения, объектах местного значения, за исключением линейных объектов</w:t>
      </w:r>
      <w:r w:rsidR="002000BD" w:rsidRPr="004250F4">
        <w:rPr>
          <w:rFonts w:ascii="Times New Roman" w:eastAsia="Times New Roman" w:hAnsi="Times New Roman" w:cs="Times New Roman"/>
          <w:sz w:val="24"/>
          <w:szCs w:val="24"/>
        </w:rPr>
        <w:tab/>
      </w:r>
      <w:r w:rsidR="009846A5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4A1C49" w:rsidRPr="004250F4" w:rsidRDefault="004A1C49" w:rsidP="007210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83B" w:rsidRDefault="008A283B">
      <w:pPr>
        <w:rPr>
          <w:rFonts w:ascii="Times New Roman" w:eastAsiaTheme="majorEastAsia" w:hAnsi="Times New Roman" w:cs="Times New Roman"/>
          <w:sz w:val="24"/>
          <w:szCs w:val="24"/>
        </w:rPr>
      </w:pPr>
      <w:bookmarkStart w:id="3" w:name="_Toc351042770"/>
      <w:bookmarkStart w:id="4" w:name="_Toc132899405"/>
      <w:r>
        <w:rPr>
          <w:rFonts w:ascii="Times New Roman" w:eastAsiaTheme="majorEastAsia" w:hAnsi="Times New Roman" w:cs="Times New Roman"/>
          <w:sz w:val="24"/>
          <w:szCs w:val="24"/>
        </w:rPr>
        <w:br w:type="page"/>
      </w:r>
    </w:p>
    <w:bookmarkEnd w:id="0"/>
    <w:bookmarkEnd w:id="1"/>
    <w:bookmarkEnd w:id="3"/>
    <w:bookmarkEnd w:id="4"/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4250F4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lastRenderedPageBreak/>
        <w:t xml:space="preserve">1 Общее положение </w:t>
      </w:r>
    </w:p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Цель работы: Внесение изменений </w:t>
      </w: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генеральный план </w:t>
      </w:r>
      <w:r w:rsidR="0014688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Ефаевского</w:t>
      </w: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сельского поселения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Градостроительным кодексом Российской Федерации от 29.12.2004 </w:t>
      </w:r>
      <w:r w:rsidR="00807BA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 190-ФЗ (ред. от </w:t>
      </w:r>
      <w:r w:rsidR="00146886" w:rsidRPr="00146886">
        <w:rPr>
          <w:rFonts w:ascii="Times New Roman" w:eastAsia="Times New Roman" w:hAnsi="Times New Roman" w:cs="Times New Roman"/>
          <w:sz w:val="24"/>
          <w:szCs w:val="24"/>
        </w:rPr>
        <w:t>08.08.2024</w:t>
      </w:r>
      <w:r w:rsidR="00A700A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) (с изм. и доп., вступ. в силу с </w:t>
      </w:r>
      <w:r w:rsidR="00146886" w:rsidRPr="00146886">
        <w:rPr>
          <w:rFonts w:ascii="Times New Roman" w:eastAsia="Times New Roman" w:hAnsi="Times New Roman" w:cs="Times New Roman"/>
          <w:sz w:val="24"/>
          <w:szCs w:val="24"/>
        </w:rPr>
        <w:t>01.09.2024</w:t>
      </w:r>
      <w:r w:rsidR="00A700A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) и в соответствии с Приказом Минэкономразвития России от 09.01.2018 </w:t>
      </w:r>
      <w:r w:rsidR="00807BA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 10 (ред. от </w:t>
      </w:r>
      <w:r w:rsidR="00146886" w:rsidRPr="00146886">
        <w:rPr>
          <w:rFonts w:ascii="Times New Roman" w:eastAsia="Times New Roman" w:hAnsi="Times New Roman" w:cs="Times New Roman"/>
          <w:sz w:val="24"/>
          <w:szCs w:val="24"/>
        </w:rPr>
        <w:t>09.08.2024</w:t>
      </w:r>
      <w:r w:rsidR="00A700A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07BA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</w:t>
      </w:r>
      <w:r w:rsidR="00807BA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 793</w:t>
      </w:r>
      <w:r w:rsidR="00807BA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Причинами проведения работ являются:</w:t>
      </w:r>
    </w:p>
    <w:p w:rsidR="00693BA2" w:rsidRPr="004250F4" w:rsidRDefault="00693BA2" w:rsidP="00FF2E31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Изменение действующего законодательства в отношении градостроительной деятельности.</w:t>
      </w:r>
    </w:p>
    <w:p w:rsidR="00693BA2" w:rsidRPr="004250F4" w:rsidRDefault="00693BA2" w:rsidP="00FF2E31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Уточнение границ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населенных пунктов муниципального образования с учётом поступивших предложений от администрации муниципального образования и заинтересованных лиц.</w:t>
      </w:r>
    </w:p>
    <w:p w:rsidR="00693BA2" w:rsidRPr="004250F4" w:rsidRDefault="00693BA2" w:rsidP="00FF2E31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Уточнение функционального зонирования территории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населенных пунктов и муниципального образования с учётом поступивших предложений от администрации муниципального образования и заинтересованных лиц.</w:t>
      </w:r>
    </w:p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Актуализация генерального плана на предмет планируемого размещения объектов федерального и регионального значения, согласно действующих документов территориального планирования Российской Федерации и Республики Мордовия (с изменениями и дополнениями вступившими в силу на момент заключения договора).</w:t>
      </w:r>
    </w:p>
    <w:p w:rsidR="00693BA2" w:rsidRPr="004250F4" w:rsidRDefault="00693BA2" w:rsidP="00693BA2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Для достижения целей необходимо выполнение следующих задач:</w:t>
      </w:r>
    </w:p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Уточнить границы</w:t>
      </w:r>
      <w:r w:rsidRPr="004250F4">
        <w:rPr>
          <w:rFonts w:ascii="Times New Roman" w:hAnsi="Times New Roman" w:cs="Times New Roman"/>
          <w:sz w:val="24"/>
          <w:szCs w:val="24"/>
        </w:rPr>
        <w:t xml:space="preserve"> 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населенных пунктов муниципального образования с учётом поступивших предложений от администрации муниципального образования и заинтересованных лиц.</w:t>
      </w:r>
    </w:p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2. О</w:t>
      </w:r>
      <w:r w:rsidRPr="004250F4">
        <w:rPr>
          <w:rFonts w:ascii="Times New Roman" w:hAnsi="Times New Roman" w:cs="Times New Roman"/>
          <w:sz w:val="24"/>
          <w:szCs w:val="24"/>
        </w:rPr>
        <w:t xml:space="preserve">пределить функциональное назначение территорий 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населенных пунктов и </w:t>
      </w:r>
      <w:r w:rsidRPr="004250F4">
        <w:rPr>
          <w:rFonts w:ascii="Times New Roman" w:hAnsi="Times New Roman" w:cs="Times New Roman"/>
          <w:sz w:val="24"/>
          <w:szCs w:val="24"/>
        </w:rPr>
        <w:t>муниципального образования в соответствии с современным и перспективным развитием территорий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Разработать Том 1 Основное положение в соответствии с Градостроительным кодексом 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от 29.12.2004 </w:t>
      </w:r>
      <w:r w:rsidR="00807BA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 xml:space="preserve"> 190-ФЗ (в действующей редакции)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93BA2" w:rsidRPr="004250F4" w:rsidRDefault="00693BA2" w:rsidP="00693BA2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Графические материалы оформить в соответствии с Приказом Минэкономразвития России от 09.01.2018 </w:t>
      </w:r>
      <w:r w:rsidR="00807BAA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 (</w:t>
      </w:r>
      <w:r w:rsidRPr="004250F4">
        <w:rPr>
          <w:rFonts w:ascii="Times New Roman" w:eastAsia="Times New Roman" w:hAnsi="Times New Roman" w:cs="Times New Roman"/>
          <w:sz w:val="24"/>
          <w:szCs w:val="24"/>
        </w:rPr>
        <w:t>ред. от 06.09.2023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807BAA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</w:t>
      </w:r>
      <w:r w:rsidR="00807BAA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793</w:t>
      </w:r>
      <w:r w:rsidR="00807BAA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4250F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93BA2" w:rsidRPr="004250F4" w:rsidRDefault="00693BA2" w:rsidP="00693BA2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Предыдущая градостроительная документация </w:t>
      </w:r>
      <w:r w:rsidR="0014688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Ефаевского</w:t>
      </w: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сельского поселения:</w:t>
      </w:r>
    </w:p>
    <w:p w:rsidR="00693BA2" w:rsidRPr="004250F4" w:rsidRDefault="00693BA2" w:rsidP="00693BA2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CC5E7D" w:rsidRPr="00CC5E7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Генеральный план Ефаевского сельского поселения Краснослободского муниципального района Республики Мордовия, утвержденный Решением Совета депутатов Ефаевского сельского поселения от 07.05.2019 г № 15 (неактуальная редакция).</w:t>
      </w:r>
    </w:p>
    <w:p w:rsidR="00693BA2" w:rsidRPr="004250F4" w:rsidRDefault="00693BA2" w:rsidP="00693BA2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 xml:space="preserve">Настоящий проект </w:t>
      </w: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является документом, разработанным в соответствии с Градостроительным кодексом Российской Федерации в действующих редакциях. Проект </w:t>
      </w: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разработан с учётом ряда программ, реализуемых на территории Республики, </w:t>
      </w:r>
      <w:r w:rsidR="0014688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Ефавского </w:t>
      </w: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поселения </w:t>
      </w:r>
      <w:r w:rsidR="0014688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Краснослободского</w:t>
      </w: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района.</w:t>
      </w:r>
    </w:p>
    <w:p w:rsidR="00693BA2" w:rsidRPr="004250F4" w:rsidRDefault="00693BA2" w:rsidP="00693BA2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250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настоящем проекте учитываются все мероприятия, запланированные в ранее утвержденном Генеральном плане.</w:t>
      </w:r>
    </w:p>
    <w:p w:rsidR="00693BA2" w:rsidRPr="004250F4" w:rsidRDefault="00693BA2" w:rsidP="00693BA2">
      <w:pPr>
        <w:keepNext/>
        <w:keepLines/>
        <w:spacing w:before="480" w:after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  <w:sectPr w:rsidR="00693BA2" w:rsidRPr="004250F4" w:rsidSect="00AC0BD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5" w:name="_Toc351042771"/>
    </w:p>
    <w:p w:rsidR="004F14C6" w:rsidRDefault="00693BA2" w:rsidP="009846A5">
      <w:pPr>
        <w:pStyle w:val="ac"/>
        <w:keepNext/>
        <w:keepLines/>
        <w:numPr>
          <w:ilvl w:val="0"/>
          <w:numId w:val="2"/>
        </w:numPr>
        <w:spacing w:after="0"/>
        <w:ind w:left="0" w:firstLine="851"/>
        <w:contextualSpacing/>
        <w:jc w:val="both"/>
        <w:outlineLvl w:val="0"/>
        <w:rPr>
          <w:rFonts w:ascii="Times New Roman" w:eastAsiaTheme="majorEastAsia" w:hAnsi="Times New Roman"/>
          <w:b/>
          <w:color w:val="365F91" w:themeColor="accent1" w:themeShade="BF"/>
          <w:sz w:val="24"/>
          <w:szCs w:val="24"/>
        </w:rPr>
      </w:pPr>
      <w:bookmarkStart w:id="6" w:name="_Toc159336855"/>
      <w:r w:rsidRPr="004250F4">
        <w:rPr>
          <w:rFonts w:ascii="Times New Roman" w:eastAsiaTheme="majorEastAsia" w:hAnsi="Times New Roman"/>
          <w:b/>
          <w:color w:val="365F91" w:themeColor="accent1" w:themeShade="BF"/>
          <w:sz w:val="24"/>
          <w:szCs w:val="24"/>
        </w:rPr>
        <w:lastRenderedPageBreak/>
        <w:t>Сведения о видах, назначении и наименовании планируемых для размещения объектов местного значения, их основные характеристики, их местоположение, а также характеристики зон с особыми условиями использования территорий в сл</w:t>
      </w:r>
      <w:r w:rsidR="004F14C6" w:rsidRPr="004250F4">
        <w:rPr>
          <w:rFonts w:ascii="Times New Roman" w:eastAsiaTheme="majorEastAsia" w:hAnsi="Times New Roman"/>
          <w:b/>
          <w:color w:val="365F91" w:themeColor="accent1" w:themeShade="BF"/>
          <w:sz w:val="24"/>
          <w:szCs w:val="24"/>
        </w:rPr>
        <w:t xml:space="preserve">учаях, если установление таких </w:t>
      </w:r>
      <w:r w:rsidRPr="004250F4">
        <w:rPr>
          <w:rFonts w:ascii="Times New Roman" w:eastAsiaTheme="majorEastAsia" w:hAnsi="Times New Roman"/>
          <w:b/>
          <w:color w:val="365F91" w:themeColor="accent1" w:themeShade="BF"/>
          <w:sz w:val="24"/>
          <w:szCs w:val="24"/>
        </w:rPr>
        <w:t>зон требуется в связи с размещением данных объектов</w:t>
      </w:r>
      <w:bookmarkEnd w:id="5"/>
      <w:bookmarkEnd w:id="6"/>
    </w:p>
    <w:p w:rsidR="001069EC" w:rsidRDefault="001069EC" w:rsidP="001069EC">
      <w:pPr>
        <w:keepNext/>
        <w:keepLines/>
        <w:spacing w:after="0"/>
        <w:ind w:left="851"/>
        <w:contextualSpacing/>
        <w:jc w:val="both"/>
        <w:outlineLvl w:val="0"/>
        <w:rPr>
          <w:rFonts w:ascii="Times New Roman" w:eastAsiaTheme="majorEastAsia" w:hAnsi="Times New Roman"/>
          <w:b/>
          <w:color w:val="365F91" w:themeColor="accent1" w:themeShade="BF"/>
          <w:sz w:val="24"/>
          <w:szCs w:val="24"/>
        </w:rPr>
      </w:pPr>
    </w:p>
    <w:tbl>
      <w:tblPr>
        <w:tblW w:w="9782" w:type="dxa"/>
        <w:tblInd w:w="-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290"/>
        <w:gridCol w:w="1262"/>
        <w:gridCol w:w="1560"/>
        <w:gridCol w:w="1134"/>
        <w:gridCol w:w="992"/>
        <w:gridCol w:w="930"/>
        <w:gridCol w:w="913"/>
        <w:gridCol w:w="1701"/>
      </w:tblGrid>
      <w:tr w:rsidR="000C77EF" w:rsidRPr="000C77EF" w:rsidTr="000C77EF">
        <w:tc>
          <w:tcPr>
            <w:tcW w:w="1290" w:type="dxa"/>
            <w:vAlign w:val="center"/>
          </w:tcPr>
          <w:p w:rsidR="000C77EF" w:rsidRPr="000C77EF" w:rsidRDefault="000C77EF" w:rsidP="000C77E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0C77EF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Код объекта/ справочник</w:t>
            </w:r>
          </w:p>
        </w:tc>
        <w:tc>
          <w:tcPr>
            <w:tcW w:w="1262" w:type="dxa"/>
            <w:vAlign w:val="center"/>
          </w:tcPr>
          <w:p w:rsidR="000C77EF" w:rsidRPr="000C77EF" w:rsidRDefault="000C77EF" w:rsidP="000C77E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0C77EF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Класс (значение) объекта местного значения</w:t>
            </w:r>
          </w:p>
        </w:tc>
        <w:tc>
          <w:tcPr>
            <w:tcW w:w="1560" w:type="dxa"/>
            <w:vAlign w:val="center"/>
          </w:tcPr>
          <w:p w:rsidR="000C77EF" w:rsidRPr="000C77EF" w:rsidRDefault="000C77EF" w:rsidP="000C77EF">
            <w:pPr>
              <w:widowControl w:val="0"/>
              <w:spacing w:after="0" w:line="240" w:lineRule="auto"/>
              <w:ind w:hanging="13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0C77EF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0C77EF" w:rsidRPr="000C77EF" w:rsidRDefault="000C77EF" w:rsidP="000C77E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0C77EF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Краткая характеристика объекта</w:t>
            </w:r>
          </w:p>
        </w:tc>
        <w:tc>
          <w:tcPr>
            <w:tcW w:w="992" w:type="dxa"/>
            <w:vAlign w:val="center"/>
          </w:tcPr>
          <w:p w:rsidR="000C77EF" w:rsidRPr="000C77EF" w:rsidRDefault="000C77EF" w:rsidP="000C77E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0C77EF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Местоположение планируемого объекта</w:t>
            </w:r>
          </w:p>
        </w:tc>
        <w:tc>
          <w:tcPr>
            <w:tcW w:w="930" w:type="dxa"/>
            <w:vAlign w:val="center"/>
          </w:tcPr>
          <w:p w:rsidR="000C77EF" w:rsidRPr="000C77EF" w:rsidRDefault="000C77EF" w:rsidP="000C77E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0C77EF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Зоны с особыми условиями использования территории</w:t>
            </w:r>
          </w:p>
        </w:tc>
        <w:tc>
          <w:tcPr>
            <w:tcW w:w="913" w:type="dxa"/>
            <w:vAlign w:val="center"/>
          </w:tcPr>
          <w:p w:rsidR="000C77EF" w:rsidRPr="000C77EF" w:rsidRDefault="000C77EF" w:rsidP="000C77E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0C77EF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Размещение объекта на карте</w:t>
            </w:r>
          </w:p>
        </w:tc>
        <w:tc>
          <w:tcPr>
            <w:tcW w:w="1701" w:type="dxa"/>
            <w:vAlign w:val="center"/>
          </w:tcPr>
          <w:p w:rsidR="000C77EF" w:rsidRPr="000C77EF" w:rsidRDefault="000C77EF" w:rsidP="000C77E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0C77EF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0C77EF" w:rsidRPr="000C77EF" w:rsidTr="000C77EF"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77EF" w:rsidRPr="000C77EF" w:rsidRDefault="000C77EF" w:rsidP="000C77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C77EF">
              <w:rPr>
                <w:rFonts w:ascii="Times New Roman" w:eastAsia="Arial" w:hAnsi="Times New Roman" w:cs="Times New Roman"/>
                <w:sz w:val="18"/>
                <w:szCs w:val="18"/>
              </w:rPr>
              <w:t>602030503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77EF" w:rsidRPr="000C77EF" w:rsidRDefault="000C77EF" w:rsidP="000C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7EF">
              <w:rPr>
                <w:rFonts w:ascii="Times New Roman" w:eastAsia="Times New Roman" w:hAnsi="Times New Roman" w:cs="Times New Roman"/>
                <w:sz w:val="18"/>
                <w:szCs w:val="18"/>
              </w:rPr>
              <w:t>Улица в жилой застройке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77EF" w:rsidRPr="000C77EF" w:rsidRDefault="000C77EF" w:rsidP="000C77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C77EF">
              <w:rPr>
                <w:rFonts w:ascii="Times New Roman" w:eastAsia="Arial" w:hAnsi="Times New Roman" w:cs="Times New Roman"/>
                <w:sz w:val="18"/>
                <w:szCs w:val="18"/>
              </w:rPr>
              <w:t>Реконструкция улично-дорожной сети по ул. Центральной, Мокшанской, Беляковой, Комсомольской, Куйбышевской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77EF" w:rsidRDefault="000C77EF" w:rsidP="000C77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0C77EF" w:rsidRDefault="000C77EF" w:rsidP="000C77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0C77EF" w:rsidRDefault="000C77EF" w:rsidP="000C77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0C77EF" w:rsidRDefault="000C77EF" w:rsidP="000C77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1,9</w:t>
            </w:r>
            <w:r w:rsidRPr="000C77E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км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;</w:t>
            </w:r>
          </w:p>
          <w:p w:rsidR="000C77EF" w:rsidRDefault="000C77EF" w:rsidP="000C77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0,8 км;</w:t>
            </w:r>
          </w:p>
          <w:p w:rsidR="000C77EF" w:rsidRDefault="000C77EF" w:rsidP="000C77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0,7 км;</w:t>
            </w:r>
          </w:p>
          <w:p w:rsidR="000C77EF" w:rsidRDefault="000C77EF" w:rsidP="000C77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0,5 км;</w:t>
            </w:r>
          </w:p>
          <w:p w:rsidR="000C77EF" w:rsidRPr="000C77EF" w:rsidRDefault="000C77EF" w:rsidP="000C77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0,7 км.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77EF" w:rsidRPr="000C77EF" w:rsidRDefault="000C77EF" w:rsidP="000C77EF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C77E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Краснослободский район, Ефаевское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сельское поселение, с.Ефаево</w:t>
            </w:r>
            <w:r w:rsidRPr="000C77E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C77EF" w:rsidRPr="000C77EF" w:rsidRDefault="000C77EF" w:rsidP="000C77E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Не установлены</w:t>
            </w:r>
          </w:p>
          <w:p w:rsidR="000C77EF" w:rsidRPr="000C77EF" w:rsidRDefault="000C77EF" w:rsidP="000C77E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C77EF" w:rsidRPr="000C77EF" w:rsidRDefault="000C77EF" w:rsidP="000C77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C77EF">
              <w:rPr>
                <w:rFonts w:ascii="Times New Roman" w:eastAsia="Arial" w:hAnsi="Times New Roman" w:cs="Times New Roman"/>
                <w:sz w:val="18"/>
                <w:szCs w:val="18"/>
              </w:rPr>
              <w:t>Карт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а </w:t>
            </w:r>
            <w:r w:rsidRPr="000C77E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планируемого размещения объектов местного значения </w:t>
            </w:r>
          </w:p>
          <w:p w:rsidR="000C77EF" w:rsidRPr="000C77EF" w:rsidRDefault="000C77EF" w:rsidP="000C77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C77EF" w:rsidRPr="000C77EF" w:rsidRDefault="000C77EF" w:rsidP="000C77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C77E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По данным администрации 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Ефаевского</w:t>
            </w:r>
            <w:r w:rsidRPr="000C77E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сельского поселения, Краснослабодского муниципального района</w:t>
            </w:r>
          </w:p>
          <w:p w:rsidR="000C77EF" w:rsidRPr="000C77EF" w:rsidRDefault="000C77EF" w:rsidP="000C77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0C77EF" w:rsidRPr="000C77EF" w:rsidRDefault="000C77EF" w:rsidP="000C77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</w:tbl>
    <w:p w:rsidR="000C77EF" w:rsidRPr="001069EC" w:rsidRDefault="000C77EF" w:rsidP="001069EC">
      <w:pPr>
        <w:keepNext/>
        <w:keepLines/>
        <w:spacing w:after="0"/>
        <w:ind w:left="851"/>
        <w:contextualSpacing/>
        <w:jc w:val="both"/>
        <w:outlineLvl w:val="0"/>
        <w:rPr>
          <w:rFonts w:ascii="Times New Roman" w:eastAsiaTheme="majorEastAsia" w:hAnsi="Times New Roman"/>
          <w:b/>
          <w:color w:val="365F91" w:themeColor="accent1" w:themeShade="BF"/>
          <w:sz w:val="24"/>
          <w:szCs w:val="24"/>
        </w:rPr>
      </w:pPr>
    </w:p>
    <w:p w:rsidR="009846A5" w:rsidRPr="009846A5" w:rsidRDefault="009846A5" w:rsidP="00A700A8">
      <w:pPr>
        <w:pStyle w:val="S1"/>
      </w:pPr>
    </w:p>
    <w:p w:rsidR="004F14C6" w:rsidRPr="004250F4" w:rsidRDefault="004F14C6" w:rsidP="004F14C6">
      <w:pPr>
        <w:keepNext/>
        <w:keepLines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</w:pPr>
    </w:p>
    <w:p w:rsidR="004F14C6" w:rsidRPr="004250F4" w:rsidRDefault="004F14C6" w:rsidP="004F14C6">
      <w:pPr>
        <w:keepNext/>
        <w:keepLines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</w:rPr>
        <w:sectPr w:rsidR="004F14C6" w:rsidRPr="004250F4" w:rsidSect="004F14C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93BA2" w:rsidRPr="004250F4" w:rsidRDefault="00693BA2" w:rsidP="00FF2E31">
      <w:pPr>
        <w:pStyle w:val="ac"/>
        <w:keepNext/>
        <w:keepLines/>
        <w:numPr>
          <w:ilvl w:val="0"/>
          <w:numId w:val="2"/>
        </w:numPr>
        <w:spacing w:after="0"/>
        <w:ind w:left="0" w:firstLine="851"/>
        <w:contextualSpacing/>
        <w:jc w:val="both"/>
        <w:outlineLvl w:val="0"/>
        <w:rPr>
          <w:rFonts w:ascii="Times New Roman" w:eastAsiaTheme="majorEastAsia" w:hAnsi="Times New Roman"/>
          <w:b/>
          <w:color w:val="365F91" w:themeColor="accent1" w:themeShade="BF"/>
          <w:sz w:val="24"/>
          <w:szCs w:val="24"/>
        </w:rPr>
      </w:pPr>
      <w:bookmarkStart w:id="7" w:name="_Toc338604162"/>
      <w:bookmarkStart w:id="8" w:name="_Toc342651756"/>
      <w:bookmarkStart w:id="9" w:name="_Toc351042772"/>
      <w:bookmarkStart w:id="10" w:name="_Toc159336856"/>
      <w:r w:rsidRPr="004250F4">
        <w:rPr>
          <w:rFonts w:ascii="Times New Roman" w:eastAsiaTheme="majorEastAsia" w:hAnsi="Times New Roman"/>
          <w:b/>
          <w:color w:val="365F91" w:themeColor="accent1" w:themeShade="BF"/>
          <w:sz w:val="24"/>
          <w:szCs w:val="24"/>
        </w:rPr>
        <w:lastRenderedPageBreak/>
        <w:t>Параметры функциональных зон, а также сведения о планируемых для размещения в них объектах регионального значения, объектах местного значения, за исключением линейных объектов</w:t>
      </w:r>
      <w:bookmarkEnd w:id="7"/>
      <w:bookmarkEnd w:id="8"/>
      <w:bookmarkEnd w:id="9"/>
      <w:bookmarkEnd w:id="10"/>
    </w:p>
    <w:p w:rsidR="004F14C6" w:rsidRPr="004250F4" w:rsidRDefault="004F14C6" w:rsidP="00A700A8">
      <w:pPr>
        <w:pStyle w:val="S1"/>
      </w:pPr>
    </w:p>
    <w:p w:rsidR="00A700A8" w:rsidRPr="00EF3DFA" w:rsidRDefault="00A700A8" w:rsidP="00A700A8">
      <w:pPr>
        <w:pStyle w:val="ac"/>
        <w:spacing w:after="0" w:line="283" w:lineRule="auto"/>
        <w:ind w:left="0" w:right="-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F3DFA">
        <w:rPr>
          <w:rFonts w:ascii="Times New Roman" w:hAnsi="Times New Roman"/>
          <w:sz w:val="24"/>
          <w:szCs w:val="24"/>
        </w:rPr>
        <w:t>Проектом предусмотрены следующие зоны:</w:t>
      </w:r>
    </w:p>
    <w:p w:rsidR="00A700A8" w:rsidRPr="00EF3DFA" w:rsidRDefault="00A700A8" w:rsidP="00A700A8">
      <w:pPr>
        <w:pStyle w:val="ac"/>
        <w:numPr>
          <w:ilvl w:val="0"/>
          <w:numId w:val="3"/>
        </w:numPr>
        <w:spacing w:after="0" w:line="283" w:lineRule="auto"/>
        <w:ind w:left="0" w:right="-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F3DFA">
        <w:rPr>
          <w:rFonts w:ascii="Times New Roman" w:hAnsi="Times New Roman"/>
          <w:sz w:val="24"/>
          <w:szCs w:val="24"/>
        </w:rPr>
        <w:t>жилая зона;</w:t>
      </w:r>
    </w:p>
    <w:p w:rsidR="00A700A8" w:rsidRPr="00EF3DFA" w:rsidRDefault="00A700A8" w:rsidP="00A700A8">
      <w:pPr>
        <w:pStyle w:val="ac"/>
        <w:numPr>
          <w:ilvl w:val="0"/>
          <w:numId w:val="3"/>
        </w:numPr>
        <w:spacing w:after="0" w:line="283" w:lineRule="auto"/>
        <w:ind w:left="0" w:right="-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F3DFA">
        <w:rPr>
          <w:rFonts w:ascii="Times New Roman" w:hAnsi="Times New Roman"/>
          <w:sz w:val="24"/>
          <w:szCs w:val="24"/>
        </w:rPr>
        <w:t>общественно-деловая зона;</w:t>
      </w:r>
    </w:p>
    <w:p w:rsidR="00A700A8" w:rsidRPr="00EF3DFA" w:rsidRDefault="00A700A8" w:rsidP="00A700A8">
      <w:pPr>
        <w:pStyle w:val="ac"/>
        <w:numPr>
          <w:ilvl w:val="0"/>
          <w:numId w:val="3"/>
        </w:numPr>
        <w:spacing w:after="0" w:line="283" w:lineRule="auto"/>
        <w:ind w:left="0" w:right="-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F3DFA">
        <w:rPr>
          <w:rFonts w:ascii="Times New Roman" w:hAnsi="Times New Roman"/>
          <w:sz w:val="24"/>
          <w:szCs w:val="24"/>
        </w:rPr>
        <w:t>производственная зона сельскохозяйственных предприятий;</w:t>
      </w:r>
    </w:p>
    <w:p w:rsidR="00A700A8" w:rsidRPr="00EF3DFA" w:rsidRDefault="00A700A8" w:rsidP="00A700A8">
      <w:pPr>
        <w:pStyle w:val="ac"/>
        <w:numPr>
          <w:ilvl w:val="0"/>
          <w:numId w:val="3"/>
        </w:numPr>
        <w:spacing w:after="0" w:line="283" w:lineRule="auto"/>
        <w:ind w:left="0" w:right="-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F3DFA">
        <w:rPr>
          <w:rFonts w:ascii="Times New Roman" w:hAnsi="Times New Roman"/>
          <w:sz w:val="24"/>
          <w:szCs w:val="24"/>
        </w:rPr>
        <w:t>производственные зоны, зоны инженерной и транспортной инфраструктур;</w:t>
      </w:r>
    </w:p>
    <w:p w:rsidR="00A700A8" w:rsidRPr="00EF3DFA" w:rsidRDefault="00A700A8" w:rsidP="00A700A8">
      <w:pPr>
        <w:pStyle w:val="ac"/>
        <w:numPr>
          <w:ilvl w:val="0"/>
          <w:numId w:val="3"/>
        </w:numPr>
        <w:spacing w:after="0" w:line="283" w:lineRule="auto"/>
        <w:ind w:left="0" w:right="-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F3DFA">
        <w:rPr>
          <w:rFonts w:ascii="Times New Roman" w:hAnsi="Times New Roman"/>
          <w:sz w:val="24"/>
          <w:szCs w:val="24"/>
        </w:rPr>
        <w:t>зона специального назначения.</w:t>
      </w:r>
    </w:p>
    <w:p w:rsidR="00A700A8" w:rsidRPr="00EF3DFA" w:rsidRDefault="00A700A8" w:rsidP="00A700A8">
      <w:pPr>
        <w:pStyle w:val="ac"/>
        <w:widowControl w:val="0"/>
        <w:numPr>
          <w:ilvl w:val="0"/>
          <w:numId w:val="8"/>
        </w:numPr>
        <w:spacing w:after="0" w:line="283" w:lineRule="auto"/>
        <w:ind w:left="0" w:firstLine="851"/>
        <w:contextualSpacing/>
        <w:jc w:val="both"/>
        <w:rPr>
          <w:rFonts w:ascii="Times New Roman" w:hAnsi="Times New Roman"/>
          <w:bCs/>
          <w:sz w:val="24"/>
        </w:rPr>
      </w:pPr>
      <w:r w:rsidRPr="00EF3DFA">
        <w:rPr>
          <w:rFonts w:ascii="Times New Roman" w:hAnsi="Times New Roman"/>
          <w:sz w:val="24"/>
          <w:szCs w:val="24"/>
        </w:rPr>
        <w:t xml:space="preserve">Также на картах показаны </w:t>
      </w:r>
      <w:r w:rsidRPr="00EF3DFA">
        <w:rPr>
          <w:rFonts w:ascii="Times New Roman" w:hAnsi="Times New Roman"/>
          <w:bCs/>
          <w:sz w:val="24"/>
        </w:rPr>
        <w:t>земли лесного фонда и земли сельскохозяйственного назначения.</w:t>
      </w:r>
    </w:p>
    <w:p w:rsidR="00A700A8" w:rsidRPr="00EF3DFA" w:rsidRDefault="00A700A8" w:rsidP="00A700A8">
      <w:pPr>
        <w:numPr>
          <w:ilvl w:val="0"/>
          <w:numId w:val="8"/>
        </w:numPr>
        <w:spacing w:after="0" w:line="283" w:lineRule="auto"/>
        <w:ind w:left="0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700A8" w:rsidRPr="00EF3DFA" w:rsidRDefault="00A700A8" w:rsidP="00A700A8">
      <w:pPr>
        <w:numPr>
          <w:ilvl w:val="0"/>
          <w:numId w:val="8"/>
        </w:numPr>
        <w:spacing w:after="0" w:line="283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3DFA">
        <w:rPr>
          <w:rFonts w:ascii="Times New Roman" w:hAnsi="Times New Roman" w:cs="Times New Roman"/>
          <w:b/>
          <w:i/>
          <w:sz w:val="24"/>
          <w:szCs w:val="24"/>
        </w:rPr>
        <w:t>Жилая зона</w:t>
      </w:r>
    </w:p>
    <w:p w:rsidR="00A700A8" w:rsidRPr="00EF3DFA" w:rsidRDefault="00A700A8" w:rsidP="00A700A8">
      <w:pPr>
        <w:numPr>
          <w:ilvl w:val="0"/>
          <w:numId w:val="8"/>
        </w:numPr>
        <w:spacing w:after="0" w:line="28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DFA">
        <w:rPr>
          <w:rFonts w:ascii="Times New Roman" w:hAnsi="Times New Roman" w:cs="Times New Roman"/>
          <w:sz w:val="24"/>
          <w:szCs w:val="24"/>
        </w:rPr>
        <w:t>Жилые зоны предусматриваются в целях создания для населения удобной, здоровой и безопасной среды проживания. Объекты и виды деятельности, несоответствующие требованиям СП 42.13330.2016 «Градостроительство. Планировка и застройка городских и сельских поселений», не допускается размещать в жилых зонах (ред. от 19.12.2019).</w:t>
      </w:r>
    </w:p>
    <w:p w:rsidR="00A700A8" w:rsidRPr="00EF3DFA" w:rsidRDefault="00A700A8" w:rsidP="00A700A8">
      <w:pPr>
        <w:numPr>
          <w:ilvl w:val="0"/>
          <w:numId w:val="8"/>
        </w:numPr>
        <w:spacing w:after="0" w:line="28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DFA">
        <w:rPr>
          <w:rFonts w:ascii="Times New Roman" w:hAnsi="Times New Roman" w:cs="Times New Roman"/>
          <w:sz w:val="24"/>
          <w:szCs w:val="24"/>
        </w:rPr>
        <w:t>В жилых зонах размещаются:</w:t>
      </w:r>
    </w:p>
    <w:p w:rsidR="00A700A8" w:rsidRPr="00EF3DFA" w:rsidRDefault="00A700A8" w:rsidP="00A700A8">
      <w:pPr>
        <w:numPr>
          <w:ilvl w:val="0"/>
          <w:numId w:val="4"/>
        </w:numPr>
        <w:spacing w:after="0" w:line="283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DFA">
        <w:rPr>
          <w:rFonts w:ascii="Times New Roman" w:hAnsi="Times New Roman" w:cs="Times New Roman"/>
          <w:sz w:val="24"/>
          <w:szCs w:val="24"/>
        </w:rPr>
        <w:t>жилые дома разных типов (многоквартирные многоэтажные, средней и малой этажности);</w:t>
      </w:r>
    </w:p>
    <w:p w:rsidR="00A700A8" w:rsidRPr="00EF3DFA" w:rsidRDefault="00A700A8" w:rsidP="00A700A8">
      <w:pPr>
        <w:numPr>
          <w:ilvl w:val="0"/>
          <w:numId w:val="4"/>
        </w:numPr>
        <w:spacing w:after="0" w:line="283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DFA">
        <w:rPr>
          <w:rFonts w:ascii="Times New Roman" w:hAnsi="Times New Roman" w:cs="Times New Roman"/>
          <w:sz w:val="24"/>
          <w:szCs w:val="24"/>
        </w:rPr>
        <w:t>блокированные;</w:t>
      </w:r>
    </w:p>
    <w:p w:rsidR="00A700A8" w:rsidRPr="00EF3DFA" w:rsidRDefault="00A700A8" w:rsidP="00A700A8">
      <w:pPr>
        <w:numPr>
          <w:ilvl w:val="0"/>
          <w:numId w:val="4"/>
        </w:numPr>
        <w:spacing w:after="0" w:line="283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DFA">
        <w:rPr>
          <w:rFonts w:ascii="Times New Roman" w:hAnsi="Times New Roman" w:cs="Times New Roman"/>
          <w:sz w:val="24"/>
          <w:szCs w:val="24"/>
        </w:rPr>
        <w:t>усадебные с приквартирными и приусадебными участками;</w:t>
      </w:r>
    </w:p>
    <w:p w:rsidR="00A700A8" w:rsidRPr="00EF3DFA" w:rsidRDefault="00A700A8" w:rsidP="00A700A8">
      <w:pPr>
        <w:numPr>
          <w:ilvl w:val="0"/>
          <w:numId w:val="4"/>
        </w:numPr>
        <w:spacing w:after="0" w:line="283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DFA">
        <w:rPr>
          <w:rFonts w:ascii="Times New Roman" w:hAnsi="Times New Roman" w:cs="Times New Roman"/>
          <w:sz w:val="24"/>
          <w:szCs w:val="24"/>
        </w:rPr>
        <w:t>отдельно стоящие, встроенные или пристроенные объекты социального и культурно-бытового обслуживания населения;</w:t>
      </w:r>
    </w:p>
    <w:p w:rsidR="00A700A8" w:rsidRPr="00EF3DFA" w:rsidRDefault="00A700A8" w:rsidP="00A700A8">
      <w:pPr>
        <w:numPr>
          <w:ilvl w:val="0"/>
          <w:numId w:val="4"/>
        </w:numPr>
        <w:spacing w:after="0" w:line="283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DFA">
        <w:rPr>
          <w:rFonts w:ascii="Times New Roman" w:hAnsi="Times New Roman" w:cs="Times New Roman"/>
          <w:sz w:val="24"/>
          <w:szCs w:val="24"/>
        </w:rPr>
        <w:t>гаражи (гаражи-стоянки) и стоянки автомобилей для легковых автомобилей, принадлежащих гражданам;</w:t>
      </w:r>
    </w:p>
    <w:p w:rsidR="00A700A8" w:rsidRPr="00EF3DFA" w:rsidRDefault="00A700A8" w:rsidP="00A700A8">
      <w:pPr>
        <w:numPr>
          <w:ilvl w:val="0"/>
          <w:numId w:val="4"/>
        </w:numPr>
        <w:spacing w:after="0" w:line="283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DFA">
        <w:rPr>
          <w:rFonts w:ascii="Times New Roman" w:hAnsi="Times New Roman" w:cs="Times New Roman"/>
          <w:sz w:val="24"/>
          <w:szCs w:val="24"/>
        </w:rPr>
        <w:t>культовые объекты.</w:t>
      </w:r>
    </w:p>
    <w:p w:rsidR="00A700A8" w:rsidRPr="00EF3DFA" w:rsidRDefault="00A700A8" w:rsidP="00A700A8">
      <w:pPr>
        <w:numPr>
          <w:ilvl w:val="0"/>
          <w:numId w:val="8"/>
        </w:numPr>
        <w:spacing w:after="0" w:line="28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DFA">
        <w:rPr>
          <w:rFonts w:ascii="Times New Roman" w:hAnsi="Times New Roman" w:cs="Times New Roman"/>
          <w:sz w:val="24"/>
          <w:szCs w:val="24"/>
        </w:rPr>
        <w:t>Допускается размещать отдельные объекты общественно-делового и коммунального назначения с площадью участка не более 0,5 га, а также мини-производства, не оказывающие вредного воздействия на окружающую среду (включая шум, вибрацию, магнитные поля, радиационное воздействие, загрязнение почв, воздуха, воды и иные вредные воздействия), за пределами установленных границ участков этих объектов.</w:t>
      </w:r>
    </w:p>
    <w:p w:rsidR="00A700A8" w:rsidRPr="00EF3DFA" w:rsidRDefault="00A700A8" w:rsidP="00A700A8">
      <w:pPr>
        <w:numPr>
          <w:ilvl w:val="0"/>
          <w:numId w:val="8"/>
        </w:numPr>
        <w:spacing w:after="0" w:line="283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DFA">
        <w:rPr>
          <w:rFonts w:ascii="Times New Roman" w:hAnsi="Times New Roman" w:cs="Times New Roman"/>
          <w:sz w:val="24"/>
          <w:szCs w:val="24"/>
        </w:rPr>
        <w:t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</w:t>
      </w:r>
    </w:p>
    <w:p w:rsidR="00A700A8" w:rsidRPr="00EF3DFA" w:rsidRDefault="00A700A8" w:rsidP="00A700A8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DF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Согласно СП 42.13330.2016 </w:t>
      </w:r>
      <w:r w:rsidRPr="00EF3DFA">
        <w:rPr>
          <w:rFonts w:ascii="Times New Roman" w:hAnsi="Times New Roman" w:cs="Times New Roman"/>
          <w:sz w:val="24"/>
          <w:szCs w:val="24"/>
        </w:rPr>
        <w:t>Развитие социальной, транспортной и инженерной инфраструктур этих территорий необходимо предусматривать с учетом возможности постоянного проживания граждан на этих территориях.</w:t>
      </w:r>
    </w:p>
    <w:p w:rsidR="00A700A8" w:rsidRPr="00EF3DFA" w:rsidRDefault="00A700A8" w:rsidP="00A700A8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DFA">
        <w:rPr>
          <w:rFonts w:ascii="Times New Roman" w:hAnsi="Times New Roman" w:cs="Times New Roman"/>
          <w:sz w:val="24"/>
          <w:szCs w:val="24"/>
        </w:rPr>
        <w:t>Основными показателями плотности застройки являются:</w:t>
      </w:r>
    </w:p>
    <w:p w:rsidR="00A700A8" w:rsidRPr="00EF3DFA" w:rsidRDefault="00A700A8" w:rsidP="00A700A8">
      <w:pPr>
        <w:pStyle w:val="ac"/>
        <w:numPr>
          <w:ilvl w:val="0"/>
          <w:numId w:val="5"/>
        </w:numPr>
        <w:spacing w:after="0" w:line="298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F3DFA">
        <w:rPr>
          <w:rFonts w:ascii="Times New Roman" w:hAnsi="Times New Roman"/>
          <w:sz w:val="24"/>
          <w:szCs w:val="24"/>
        </w:rPr>
        <w:t>коэффициент застройки – отношение площади, занятой под зданиями и сооружениями, к площади территории;</w:t>
      </w:r>
    </w:p>
    <w:p w:rsidR="00A700A8" w:rsidRPr="00EF3DFA" w:rsidRDefault="00A700A8" w:rsidP="00A700A8">
      <w:pPr>
        <w:pStyle w:val="ac"/>
        <w:numPr>
          <w:ilvl w:val="0"/>
          <w:numId w:val="5"/>
        </w:numPr>
        <w:spacing w:after="0" w:line="298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F3DFA">
        <w:rPr>
          <w:rFonts w:ascii="Times New Roman" w:hAnsi="Times New Roman"/>
          <w:sz w:val="24"/>
          <w:szCs w:val="24"/>
        </w:rPr>
        <w:t>коэффициент плотности застройки – отношение суммарной поэтажной площади зданий и сооружений к площади территории.</w:t>
      </w:r>
    </w:p>
    <w:p w:rsidR="00A700A8" w:rsidRPr="00EF3DFA" w:rsidRDefault="00A700A8" w:rsidP="00A700A8">
      <w:pPr>
        <w:numPr>
          <w:ilvl w:val="0"/>
          <w:numId w:val="8"/>
        </w:numPr>
        <w:spacing w:after="0" w:line="298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DFA">
        <w:rPr>
          <w:rFonts w:ascii="Times New Roman" w:hAnsi="Times New Roman" w:cs="Times New Roman"/>
          <w:sz w:val="24"/>
          <w:szCs w:val="24"/>
        </w:rPr>
        <w:t>В основе проектных решений по формированию жилой среды использовались следующие принципы:</w:t>
      </w:r>
    </w:p>
    <w:p w:rsidR="00A700A8" w:rsidRPr="00EF3DFA" w:rsidRDefault="00A700A8" w:rsidP="00A700A8">
      <w:pPr>
        <w:numPr>
          <w:ilvl w:val="0"/>
          <w:numId w:val="6"/>
        </w:numPr>
        <w:spacing w:after="0" w:line="298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DFA">
        <w:rPr>
          <w:rFonts w:ascii="Times New Roman" w:hAnsi="Times New Roman" w:cs="Times New Roman"/>
          <w:sz w:val="24"/>
          <w:szCs w:val="24"/>
        </w:rPr>
        <w:t>изыскание наиболее пригодных площадок для нового жилищного строительства на возвышенных местах с глубоким стоянием грунтовых вод, хорошо инсолируемых, расположенных выше по рельефу и течению рек по отношению к производственным объектам;</w:t>
      </w:r>
    </w:p>
    <w:p w:rsidR="00A700A8" w:rsidRPr="002D0B7A" w:rsidRDefault="00A700A8" w:rsidP="00A700A8">
      <w:pPr>
        <w:numPr>
          <w:ilvl w:val="0"/>
          <w:numId w:val="6"/>
        </w:numPr>
        <w:spacing w:after="0" w:line="298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B7A">
        <w:rPr>
          <w:rFonts w:ascii="Times New Roman" w:hAnsi="Times New Roman" w:cs="Times New Roman"/>
          <w:sz w:val="24"/>
          <w:szCs w:val="24"/>
        </w:rPr>
        <w:t>увеличение темпов индивидуального жилищного строительства с учетом привлечения различных внебюджетных и негосударственных источников, в том числе привлечения средств граждан и за счёт участия в государственных и областных целевых программах;</w:t>
      </w:r>
    </w:p>
    <w:p w:rsidR="00A700A8" w:rsidRPr="002D0B7A" w:rsidRDefault="00A700A8" w:rsidP="00A700A8">
      <w:pPr>
        <w:numPr>
          <w:ilvl w:val="0"/>
          <w:numId w:val="6"/>
        </w:numPr>
        <w:spacing w:after="0" w:line="298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B7A">
        <w:rPr>
          <w:rFonts w:ascii="Times New Roman" w:hAnsi="Times New Roman" w:cs="Times New Roman"/>
          <w:sz w:val="24"/>
          <w:szCs w:val="24"/>
        </w:rPr>
        <w:t>выход на показатель обеспеченности не менее 30 м кв. общей площади на человека.</w:t>
      </w:r>
    </w:p>
    <w:p w:rsidR="00A700A8" w:rsidRPr="0032178E" w:rsidRDefault="00A700A8" w:rsidP="00A700A8">
      <w:pPr>
        <w:spacing w:after="0" w:line="298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178E">
        <w:rPr>
          <w:rFonts w:ascii="Times New Roman" w:hAnsi="Times New Roman" w:cs="Times New Roman"/>
          <w:b/>
          <w:i/>
          <w:sz w:val="24"/>
          <w:szCs w:val="24"/>
        </w:rPr>
        <w:t>Площадь жилой зоны составит:</w:t>
      </w:r>
    </w:p>
    <w:p w:rsidR="00A700A8" w:rsidRPr="0032178E" w:rsidRDefault="00A700A8" w:rsidP="00A700A8">
      <w:pPr>
        <w:pStyle w:val="ac"/>
        <w:numPr>
          <w:ilvl w:val="0"/>
          <w:numId w:val="18"/>
        </w:numPr>
        <w:spacing w:after="0" w:line="298" w:lineRule="auto"/>
        <w:ind w:left="0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2178E">
        <w:rPr>
          <w:rFonts w:ascii="Times New Roman" w:hAnsi="Times New Roman"/>
          <w:sz w:val="24"/>
          <w:szCs w:val="24"/>
        </w:rPr>
        <w:t>д.Старая Потьма</w:t>
      </w:r>
      <w:r w:rsidRPr="0032178E">
        <w:rPr>
          <w:rFonts w:ascii="Times New Roman" w:hAnsi="Times New Roman"/>
          <w:bCs/>
          <w:sz w:val="24"/>
          <w:szCs w:val="24"/>
        </w:rPr>
        <w:t xml:space="preserve"> – 27,96 га;</w:t>
      </w:r>
    </w:p>
    <w:p w:rsidR="00A700A8" w:rsidRPr="0032178E" w:rsidRDefault="00A700A8" w:rsidP="00A700A8">
      <w:pPr>
        <w:pStyle w:val="ac"/>
        <w:numPr>
          <w:ilvl w:val="0"/>
          <w:numId w:val="18"/>
        </w:numPr>
        <w:spacing w:after="0" w:line="298" w:lineRule="auto"/>
        <w:ind w:left="0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2178E">
        <w:rPr>
          <w:rFonts w:ascii="Times New Roman" w:hAnsi="Times New Roman"/>
          <w:bCs/>
          <w:sz w:val="24"/>
          <w:szCs w:val="24"/>
        </w:rPr>
        <w:t>с.Зайцево – 73,28 га;</w:t>
      </w:r>
    </w:p>
    <w:p w:rsidR="00A700A8" w:rsidRPr="0032178E" w:rsidRDefault="00A700A8" w:rsidP="00A700A8">
      <w:pPr>
        <w:pStyle w:val="ac"/>
        <w:numPr>
          <w:ilvl w:val="0"/>
          <w:numId w:val="18"/>
        </w:numPr>
        <w:spacing w:after="0" w:line="298" w:lineRule="auto"/>
        <w:ind w:left="0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2178E">
        <w:rPr>
          <w:rFonts w:ascii="Times New Roman" w:hAnsi="Times New Roman"/>
          <w:bCs/>
          <w:sz w:val="24"/>
          <w:szCs w:val="24"/>
        </w:rPr>
        <w:t>д.Старое Лепьево – 65,82 га;</w:t>
      </w:r>
    </w:p>
    <w:p w:rsidR="00A700A8" w:rsidRPr="0032178E" w:rsidRDefault="00A700A8" w:rsidP="00A700A8">
      <w:pPr>
        <w:pStyle w:val="ac"/>
        <w:numPr>
          <w:ilvl w:val="0"/>
          <w:numId w:val="18"/>
        </w:numPr>
        <w:spacing w:after="0" w:line="298" w:lineRule="auto"/>
        <w:ind w:left="0" w:firstLine="851"/>
        <w:contextualSpacing/>
        <w:jc w:val="both"/>
        <w:rPr>
          <w:rFonts w:ascii="Times New Roman" w:hAnsi="Times New Roman" w:cstheme="minorBidi"/>
          <w:bCs/>
          <w:sz w:val="24"/>
          <w:szCs w:val="24"/>
        </w:rPr>
      </w:pPr>
      <w:r w:rsidRPr="0032178E">
        <w:rPr>
          <w:rFonts w:ascii="Times New Roman" w:hAnsi="Times New Roman"/>
          <w:bCs/>
          <w:sz w:val="24"/>
          <w:szCs w:val="24"/>
        </w:rPr>
        <w:t>с.Ефаево – 217,85 га.</w:t>
      </w:r>
    </w:p>
    <w:p w:rsidR="00A700A8" w:rsidRPr="009600A3" w:rsidRDefault="00A700A8" w:rsidP="00A700A8">
      <w:pPr>
        <w:spacing w:after="0" w:line="298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highlight w:val="yellow"/>
        </w:rPr>
      </w:pPr>
    </w:p>
    <w:p w:rsidR="00A700A8" w:rsidRPr="00522C34" w:rsidRDefault="00A700A8" w:rsidP="00A700A8">
      <w:pPr>
        <w:pStyle w:val="15"/>
        <w:widowControl/>
        <w:numPr>
          <w:ilvl w:val="0"/>
          <w:numId w:val="8"/>
        </w:numPr>
        <w:spacing w:line="298" w:lineRule="auto"/>
        <w:ind w:left="0" w:firstLine="851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22C34">
        <w:rPr>
          <w:rFonts w:ascii="Times New Roman" w:hAnsi="Times New Roman" w:cs="Times New Roman"/>
          <w:b/>
          <w:bCs/>
          <w:i/>
          <w:sz w:val="24"/>
          <w:szCs w:val="24"/>
        </w:rPr>
        <w:t>Общественно-деловая зона</w:t>
      </w:r>
    </w:p>
    <w:p w:rsidR="00A700A8" w:rsidRPr="00522C34" w:rsidRDefault="00A700A8" w:rsidP="00A700A8">
      <w:pPr>
        <w:spacing w:after="0" w:line="298" w:lineRule="auto"/>
        <w:ind w:firstLine="709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22C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Общественно-деловые зоны предназначены для размещения объектов здравоохранения,</w:t>
      </w:r>
    </w:p>
    <w:p w:rsidR="00A700A8" w:rsidRPr="00522C34" w:rsidRDefault="00A700A8" w:rsidP="00A700A8">
      <w:pPr>
        <w:spacing w:after="0" w:line="298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522C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профессионального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граждан.</w:t>
      </w:r>
    </w:p>
    <w:p w:rsidR="00A700A8" w:rsidRPr="00522C34" w:rsidRDefault="00A700A8" w:rsidP="00A700A8">
      <w:pPr>
        <w:spacing w:after="0" w:line="298" w:lineRule="auto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C34">
        <w:rPr>
          <w:rFonts w:ascii="Times New Roman" w:hAnsi="Times New Roman" w:cs="Times New Roman"/>
          <w:bCs/>
          <w:sz w:val="24"/>
          <w:szCs w:val="24"/>
        </w:rPr>
        <w:t>В состав общественно-деловых зон могут включаться:</w:t>
      </w:r>
    </w:p>
    <w:p w:rsidR="00A700A8" w:rsidRPr="00522C34" w:rsidRDefault="00A700A8" w:rsidP="00A700A8">
      <w:pPr>
        <w:spacing w:after="0" w:line="298" w:lineRule="auto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C34">
        <w:rPr>
          <w:rFonts w:ascii="Times New Roman" w:hAnsi="Times New Roman" w:cs="Times New Roman"/>
          <w:bCs/>
          <w:sz w:val="24"/>
          <w:szCs w:val="24"/>
        </w:rPr>
        <w:t>1) зоны делового, общественного и коммерческого назначения;</w:t>
      </w:r>
    </w:p>
    <w:p w:rsidR="00A700A8" w:rsidRPr="00522C34" w:rsidRDefault="00A700A8" w:rsidP="00A700A8">
      <w:pPr>
        <w:spacing w:after="0" w:line="298" w:lineRule="auto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C34">
        <w:rPr>
          <w:rFonts w:ascii="Times New Roman" w:hAnsi="Times New Roman" w:cs="Times New Roman"/>
          <w:bCs/>
          <w:sz w:val="24"/>
          <w:szCs w:val="24"/>
        </w:rPr>
        <w:t>2) зоны размещения объектов социального и коммунально-бытового назначения;</w:t>
      </w:r>
    </w:p>
    <w:p w:rsidR="00A700A8" w:rsidRPr="00522C34" w:rsidRDefault="00A700A8" w:rsidP="00A700A8">
      <w:pPr>
        <w:spacing w:after="0" w:line="298" w:lineRule="auto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C34">
        <w:rPr>
          <w:rFonts w:ascii="Times New Roman" w:hAnsi="Times New Roman" w:cs="Times New Roman"/>
          <w:bCs/>
          <w:sz w:val="24"/>
          <w:szCs w:val="24"/>
        </w:rPr>
        <w:t>3) зоны обслуживания объектов, необходимых для осуществления производственной и предпринимательской деятельности;</w:t>
      </w:r>
    </w:p>
    <w:p w:rsidR="00A700A8" w:rsidRPr="00D157FF" w:rsidRDefault="00A700A8" w:rsidP="00A700A8">
      <w:pPr>
        <w:spacing w:after="0" w:line="298" w:lineRule="auto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7FF">
        <w:rPr>
          <w:rFonts w:ascii="Times New Roman" w:hAnsi="Times New Roman" w:cs="Times New Roman"/>
          <w:bCs/>
          <w:sz w:val="24"/>
          <w:szCs w:val="24"/>
        </w:rPr>
        <w:t>4) общественно-деловые зоны иных видов.</w:t>
      </w:r>
    </w:p>
    <w:p w:rsidR="00A700A8" w:rsidRPr="0032178E" w:rsidRDefault="00A700A8" w:rsidP="00A700A8">
      <w:pPr>
        <w:spacing w:after="0" w:line="298" w:lineRule="auto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78E">
        <w:rPr>
          <w:rFonts w:ascii="Times New Roman" w:hAnsi="Times New Roman"/>
          <w:b/>
          <w:sz w:val="24"/>
          <w:szCs w:val="24"/>
        </w:rPr>
        <w:t>Площадь общественно-деловой зоны составляет:</w:t>
      </w:r>
    </w:p>
    <w:p w:rsidR="00A700A8" w:rsidRPr="0032178E" w:rsidRDefault="00A700A8" w:rsidP="00A700A8">
      <w:pPr>
        <w:numPr>
          <w:ilvl w:val="0"/>
          <w:numId w:val="10"/>
        </w:numPr>
        <w:spacing w:after="0" w:line="298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78E">
        <w:rPr>
          <w:rFonts w:ascii="Times New Roman" w:eastAsia="Times New Roman" w:hAnsi="Times New Roman" w:cs="Times New Roman"/>
          <w:sz w:val="24"/>
          <w:szCs w:val="24"/>
        </w:rPr>
        <w:lastRenderedPageBreak/>
        <w:t>с.Зайцево – 0,72га;</w:t>
      </w:r>
    </w:p>
    <w:p w:rsidR="00A700A8" w:rsidRPr="0032178E" w:rsidRDefault="00A700A8" w:rsidP="00A700A8">
      <w:pPr>
        <w:numPr>
          <w:ilvl w:val="0"/>
          <w:numId w:val="10"/>
        </w:numPr>
        <w:spacing w:after="0" w:line="298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78E">
        <w:rPr>
          <w:rFonts w:ascii="Times New Roman" w:eastAsia="Times New Roman" w:hAnsi="Times New Roman" w:cs="Times New Roman"/>
          <w:sz w:val="24"/>
          <w:szCs w:val="24"/>
        </w:rPr>
        <w:t>с.Ефаево – 1,17 га.</w:t>
      </w:r>
    </w:p>
    <w:p w:rsidR="00A700A8" w:rsidRPr="00D157FF" w:rsidRDefault="00A700A8" w:rsidP="00A700A8">
      <w:pPr>
        <w:spacing w:after="0" w:line="298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00A8" w:rsidRPr="00522C34" w:rsidRDefault="00A700A8" w:rsidP="00A700A8">
      <w:pPr>
        <w:spacing w:after="0" w:line="298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C34">
        <w:rPr>
          <w:rFonts w:ascii="Times New Roman" w:hAnsi="Times New Roman" w:cs="Times New Roman"/>
          <w:b/>
          <w:i/>
          <w:sz w:val="24"/>
          <w:szCs w:val="24"/>
        </w:rPr>
        <w:t>Производственная зона сельскохозяйственных предприятий</w:t>
      </w:r>
    </w:p>
    <w:p w:rsidR="00A700A8" w:rsidRPr="00522C34" w:rsidRDefault="00A700A8" w:rsidP="00A700A8">
      <w:pPr>
        <w:spacing w:after="0" w:line="298" w:lineRule="auto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C34">
        <w:rPr>
          <w:rFonts w:ascii="Times New Roman" w:hAnsi="Times New Roman" w:cs="Times New Roman"/>
          <w:bCs/>
          <w:sz w:val="24"/>
          <w:szCs w:val="24"/>
        </w:rPr>
        <w:t>В зоны, занятые объектами сельскохозяйственного назначения входят – здания, строения, сооружения, используемые для производства, хранения и первичной обработки сельскохозяйственной продукции. Входят также земли, занятые внутрихозяйственными дорогами, коммуникациями, древесно-кустарниковой растительностью, предназначенной для обеспечения защиты земель от воздействия негативных природных, антропогенных и техногенных воздействий, замкнутыми водоемами, и резервные земли для развития объектов сельскохозяйственного назначения.</w:t>
      </w:r>
    </w:p>
    <w:p w:rsidR="00A700A8" w:rsidRPr="00522C34" w:rsidRDefault="00A700A8" w:rsidP="00A700A8">
      <w:pPr>
        <w:spacing w:after="0" w:line="298" w:lineRule="auto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C34">
        <w:rPr>
          <w:rFonts w:ascii="Times New Roman" w:hAnsi="Times New Roman" w:cs="Times New Roman"/>
          <w:bCs/>
          <w:sz w:val="24"/>
          <w:szCs w:val="24"/>
        </w:rPr>
        <w:t xml:space="preserve">В состав таких зон относят: </w:t>
      </w:r>
    </w:p>
    <w:p w:rsidR="00A700A8" w:rsidRPr="00522C34" w:rsidRDefault="00A700A8" w:rsidP="00A700A8">
      <w:pPr>
        <w:pStyle w:val="ac"/>
        <w:widowControl w:val="0"/>
        <w:numPr>
          <w:ilvl w:val="0"/>
          <w:numId w:val="13"/>
        </w:numPr>
        <w:adjustRightInd w:val="0"/>
        <w:spacing w:after="0" w:line="302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22C34">
        <w:rPr>
          <w:rFonts w:ascii="Times New Roman" w:hAnsi="Times New Roman"/>
          <w:sz w:val="24"/>
          <w:szCs w:val="24"/>
        </w:rPr>
        <w:t>зоны, занятые объектами сельскохозяйственного назначения и предназначенные для ведения сельского хозяйства, дачного хозяйства, садоводства, личного подсобного хозяйства, развития объектов сельскохозяйственного назначения.</w:t>
      </w:r>
    </w:p>
    <w:p w:rsidR="00A700A8" w:rsidRPr="0032178E" w:rsidRDefault="00A700A8" w:rsidP="00A700A8">
      <w:pPr>
        <w:widowControl w:val="0"/>
        <w:adjustRightInd w:val="0"/>
        <w:spacing w:after="0" w:line="302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2178E">
        <w:rPr>
          <w:rFonts w:ascii="Times New Roman" w:hAnsi="Times New Roman"/>
          <w:b/>
          <w:sz w:val="24"/>
          <w:szCs w:val="24"/>
        </w:rPr>
        <w:t>Площадь производственной зоны сельскохозяйственных предприятий составит:</w:t>
      </w:r>
    </w:p>
    <w:p w:rsidR="00A700A8" w:rsidRPr="0032178E" w:rsidRDefault="00A700A8" w:rsidP="00A700A8">
      <w:pPr>
        <w:pStyle w:val="ac"/>
        <w:widowControl w:val="0"/>
        <w:numPr>
          <w:ilvl w:val="0"/>
          <w:numId w:val="16"/>
        </w:numPr>
        <w:adjustRightInd w:val="0"/>
        <w:spacing w:after="0" w:line="302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2178E">
        <w:rPr>
          <w:rFonts w:ascii="Times New Roman" w:hAnsi="Times New Roman"/>
          <w:sz w:val="24"/>
          <w:szCs w:val="24"/>
        </w:rPr>
        <w:t>с.Зайцево – 9,14 га;</w:t>
      </w:r>
    </w:p>
    <w:p w:rsidR="00A700A8" w:rsidRPr="0032178E" w:rsidRDefault="00A700A8" w:rsidP="00A700A8">
      <w:pPr>
        <w:pStyle w:val="ac"/>
        <w:widowControl w:val="0"/>
        <w:numPr>
          <w:ilvl w:val="0"/>
          <w:numId w:val="16"/>
        </w:numPr>
        <w:adjustRightInd w:val="0"/>
        <w:spacing w:after="0" w:line="302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2178E">
        <w:rPr>
          <w:rFonts w:ascii="Times New Roman" w:hAnsi="Times New Roman"/>
          <w:sz w:val="24"/>
          <w:szCs w:val="24"/>
        </w:rPr>
        <w:t>с.Ефаево – 26,</w:t>
      </w:r>
      <w:r>
        <w:rPr>
          <w:rFonts w:ascii="Times New Roman" w:hAnsi="Times New Roman"/>
          <w:sz w:val="24"/>
          <w:szCs w:val="24"/>
        </w:rPr>
        <w:t>09</w:t>
      </w:r>
      <w:r w:rsidRPr="0032178E">
        <w:rPr>
          <w:rFonts w:ascii="Times New Roman" w:hAnsi="Times New Roman"/>
          <w:sz w:val="24"/>
          <w:szCs w:val="24"/>
        </w:rPr>
        <w:t xml:space="preserve"> га.</w:t>
      </w:r>
    </w:p>
    <w:p w:rsidR="00A700A8" w:rsidRPr="00522C34" w:rsidRDefault="00A700A8" w:rsidP="00A700A8">
      <w:pPr>
        <w:widowControl w:val="0"/>
        <w:adjustRightInd w:val="0"/>
        <w:spacing w:after="0" w:line="302" w:lineRule="auto"/>
        <w:ind w:left="491"/>
        <w:contextualSpacing/>
        <w:jc w:val="both"/>
        <w:rPr>
          <w:rFonts w:ascii="Times New Roman" w:hAnsi="Times New Roman"/>
          <w:sz w:val="24"/>
          <w:szCs w:val="24"/>
        </w:rPr>
      </w:pPr>
    </w:p>
    <w:p w:rsidR="00A700A8" w:rsidRPr="00522C34" w:rsidRDefault="00A700A8" w:rsidP="00A700A8">
      <w:pPr>
        <w:widowControl w:val="0"/>
        <w:adjustRightInd w:val="0"/>
        <w:spacing w:after="0" w:line="302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22C34">
        <w:rPr>
          <w:rFonts w:ascii="Times New Roman" w:hAnsi="Times New Roman"/>
          <w:b/>
          <w:i/>
          <w:sz w:val="24"/>
          <w:szCs w:val="24"/>
        </w:rPr>
        <w:t>Производственные зоны, зоны инженерной и транспортной инфраструктур</w:t>
      </w:r>
      <w:r w:rsidRPr="00522C34">
        <w:rPr>
          <w:rFonts w:ascii="Times New Roman" w:hAnsi="Times New Roman"/>
          <w:sz w:val="24"/>
          <w:szCs w:val="24"/>
        </w:rPr>
        <w:t xml:space="preserve"> предназначены для размещения промышленных, коммунальных и складских объектов, объектов инженерной и транспортной инфраструктур, в том числе сооружений и коммуникаций железнодорожного, автомобильного, речного, морского, воздушного и трубопроводного транспорта, связи, а также для установления санитарно-защитных зон таких объектов в соответствии с требованиями технических регламентов.</w:t>
      </w:r>
    </w:p>
    <w:p w:rsidR="00A700A8" w:rsidRPr="00522C34" w:rsidRDefault="00A700A8" w:rsidP="00A700A8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C34">
        <w:rPr>
          <w:rFonts w:ascii="Times New Roman" w:hAnsi="Times New Roman" w:cs="Times New Roman"/>
          <w:b/>
          <w:i/>
          <w:sz w:val="24"/>
          <w:szCs w:val="24"/>
        </w:rPr>
        <w:t>В состав производственных зон могут включаться:</w:t>
      </w:r>
    </w:p>
    <w:p w:rsidR="00A700A8" w:rsidRPr="00522C34" w:rsidRDefault="00A700A8" w:rsidP="00A700A8">
      <w:pPr>
        <w:numPr>
          <w:ilvl w:val="0"/>
          <w:numId w:val="17"/>
        </w:numPr>
        <w:spacing w:after="0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t>коммунальные зоны - зоны размещения коммунальных и складских объектов,</w:t>
      </w:r>
    </w:p>
    <w:p w:rsidR="00A700A8" w:rsidRPr="00522C34" w:rsidRDefault="00A700A8" w:rsidP="00A70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t>объектов жилищно-коммунального хозяйства, объектов транспорта, объектов оптовой торговли;</w:t>
      </w:r>
    </w:p>
    <w:p w:rsidR="00A700A8" w:rsidRPr="00522C34" w:rsidRDefault="00A700A8" w:rsidP="00A700A8">
      <w:pPr>
        <w:numPr>
          <w:ilvl w:val="0"/>
          <w:numId w:val="1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t>производственные зоны - зоны размещения производственных объектов с различными нормативами воздействия на окружающую среду, как правило, требующие устройства санитарно-защитных зон шириной более 50 м, а также железнодорожных подъездных путей;</w:t>
      </w:r>
    </w:p>
    <w:p w:rsidR="00A700A8" w:rsidRPr="00522C34" w:rsidRDefault="00A700A8" w:rsidP="00A700A8">
      <w:pPr>
        <w:numPr>
          <w:ilvl w:val="0"/>
          <w:numId w:val="1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t>иные виды производственной, инженерной и транспортной инфраструктур.</w:t>
      </w:r>
    </w:p>
    <w:p w:rsidR="00A700A8" w:rsidRPr="00522C34" w:rsidRDefault="00A700A8" w:rsidP="00A700A8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t>В производственных зонах допускается размещать сооружения и помещения объектов аварийно-спасательных служб, обслуживающих расположенные в производственной зоне предприятия и другие объекты.</w:t>
      </w:r>
    </w:p>
    <w:p w:rsidR="00A700A8" w:rsidRPr="00522C34" w:rsidRDefault="00A700A8" w:rsidP="00A700A8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t xml:space="preserve">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эксплуатации, а также предусматривать в случае аварии на одном из </w:t>
      </w:r>
      <w:r w:rsidRPr="00522C34">
        <w:rPr>
          <w:rFonts w:ascii="Times New Roman" w:hAnsi="Times New Roman" w:cs="Times New Roman"/>
          <w:sz w:val="24"/>
          <w:szCs w:val="24"/>
        </w:rPr>
        <w:lastRenderedPageBreak/>
        <w:t>предприятий защиту населения прилегающих районов от опасных воздействий и меры по обеспечению безопасности функционирования других предприятий.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регламентами.</w:t>
      </w:r>
    </w:p>
    <w:p w:rsidR="00A700A8" w:rsidRPr="00522C34" w:rsidRDefault="00A700A8" w:rsidP="00A700A8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t>В пределах производственных зон и санитарно-защитных зон предприятий не допускается размещать жилые дома, гостиницы, общежития, садово-дачную застройку, дошкольные и общеобразовательные учреждения, учреждения здравоохранения и отдыха, спортивные сооружения, другие общественные здания, не связанные с обслуживанием производства. Территория санитарно-защитных зон не должна использоваться для рекреационных целей и производства сельскохозяйственной продукции.</w:t>
      </w:r>
    </w:p>
    <w:p w:rsidR="00A700A8" w:rsidRPr="00522C34" w:rsidRDefault="00A700A8" w:rsidP="00A700A8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t>Оздоровительные, санитарно-гигиенические, строительные и другие мероприятия, связанные с охраной окружающей среды на прилегающей к предприятию загрязненной территории, включая благоустройство санитарно-защитных зон, осуществляются за счет предприятия, имеющего вредные выбросы.</w:t>
      </w:r>
    </w:p>
    <w:p w:rsidR="00A700A8" w:rsidRPr="00522C34" w:rsidRDefault="00A700A8" w:rsidP="00A700A8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t>Функционально-планировочную организацию промышленных зон необходимо предусматривать в виде кварталов (в границах красных линий), в пределах которых размещаются основные и вспомогательные производства предприятий, с учетом санитарно-гигиенических и противопожарных требований к их размещению, грузооборота и видов транспорта, а также очередности строительства.</w:t>
      </w:r>
    </w:p>
    <w:p w:rsidR="00A700A8" w:rsidRPr="00522C34" w:rsidRDefault="00A700A8" w:rsidP="00A700A8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зоны.</w:t>
      </w:r>
    </w:p>
    <w:p w:rsidR="00A700A8" w:rsidRPr="00522C34" w:rsidRDefault="00A700A8" w:rsidP="00A700A8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t>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18.13330.</w:t>
      </w:r>
    </w:p>
    <w:p w:rsidR="00A700A8" w:rsidRPr="00522C34" w:rsidRDefault="00A700A8" w:rsidP="00A700A8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t>При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 с учетом требований СП 18.13330, а также положений об охране подземных вод.</w:t>
      </w:r>
    </w:p>
    <w:p w:rsidR="00A700A8" w:rsidRPr="00522C34" w:rsidRDefault="00A700A8" w:rsidP="00A700A8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t>Размеры санитарно-защитных зон следует устанавливать с учетом требований СанПиН</w:t>
      </w:r>
    </w:p>
    <w:p w:rsidR="00A700A8" w:rsidRPr="00522C34" w:rsidRDefault="00A700A8" w:rsidP="00A700A8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t>2.2.1/2.1.1.1200. Достаточность  ширины   санитарно-защитной   зоны    следует    подтверждать</w:t>
      </w:r>
    </w:p>
    <w:p w:rsidR="00A700A8" w:rsidRPr="00522C34" w:rsidRDefault="00A700A8" w:rsidP="00A70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t>расчетами рассеивания в атмосферном воздухе вредных веществ, содержащихся в выбросах промышленных предприятий, в соответствии с методикой.</w:t>
      </w:r>
    </w:p>
    <w:p w:rsidR="00A700A8" w:rsidRPr="00522C34" w:rsidRDefault="00A700A8" w:rsidP="00A700A8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t>Минимальную площадь озеленения санитарно-защитных зон следует принимать в зависимость от ширины зоны, %:</w:t>
      </w:r>
    </w:p>
    <w:p w:rsidR="00A700A8" w:rsidRPr="00522C34" w:rsidRDefault="00A700A8" w:rsidP="00A700A8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t xml:space="preserve">    до  300 м ................................................. 60</w:t>
      </w:r>
    </w:p>
    <w:p w:rsidR="00A700A8" w:rsidRPr="00522C34" w:rsidRDefault="00A700A8" w:rsidP="00A700A8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t xml:space="preserve">    св. 300 до 1000 м ................................... 50</w:t>
      </w:r>
    </w:p>
    <w:p w:rsidR="00A700A8" w:rsidRPr="00522C34" w:rsidRDefault="00A700A8" w:rsidP="00A700A8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t xml:space="preserve">    "  1000 "  3000 м ..................................... 40</w:t>
      </w:r>
    </w:p>
    <w:p w:rsidR="00A700A8" w:rsidRPr="00522C34" w:rsidRDefault="00A700A8" w:rsidP="00A700A8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t xml:space="preserve">    "  3000 м .................................................. 20</w:t>
      </w:r>
    </w:p>
    <w:p w:rsidR="00A700A8" w:rsidRPr="00522C34" w:rsidRDefault="00A700A8" w:rsidP="00A700A8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t>В санитарно-защитных зонах со стороны жилых и общественно-деловых зон необходимо предусматривать полосу древесно-кустарниковых насаждений шириной не менее 50 м, а при ширине зоны до 100 м - не менее 20 м.</w:t>
      </w:r>
    </w:p>
    <w:p w:rsidR="00A700A8" w:rsidRPr="00522C34" w:rsidRDefault="00A700A8" w:rsidP="00A700A8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lastRenderedPageBreak/>
        <w:t>На территориях коммунально-складских зон следует размещать предприятия пищевой (пищевкусовой, мясной и молочной) промышленности, общетоварные (продовольственные и непродовольственные), специализированные склады (холодильники, картофеле-, овоще-, фруктохранилища), предприятия коммунального, транспортного и бытового обслуживания населения.</w:t>
      </w:r>
    </w:p>
    <w:p w:rsidR="00A700A8" w:rsidRPr="00522C34" w:rsidRDefault="00A700A8" w:rsidP="00A700A8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t>При организации сельскохозяйственного производства необходимо предусматривать меры по защите жилых и общественно-деловых зон от неблагоприятного влияния производственных комплексов, а также самих этих комплексов, если они связаны с производством пищевых продуктов, от загрязнений и вредных воздействий иных производств, транспортных и коммунальных сооружений. Меры по исключению загрязнения почв, поверхностных и подземных вод, поверхностных водосборов, водоемов и атмосферного воздуха должны соответствовать санитарным нормам. При формировании производственных зон сельских поселений расстояния между сельскохозяйственными предприятиями, зданиями и сооружениями следует предусматривать минимально допустимые исходя из санитарных, ветеринарных, противопожарных требований и норм технологического проектирования.</w:t>
      </w:r>
    </w:p>
    <w:p w:rsidR="00A700A8" w:rsidRPr="00522C34" w:rsidRDefault="00A700A8" w:rsidP="00A700A8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t>На территории животноводческих комплексов и ферм и в их санитарно-защитных зонах не допускается размещать предприятия по переработке сельскохозяйственной продукции, объекты питания и объекты, к ним приравненные.</w:t>
      </w:r>
    </w:p>
    <w:p w:rsidR="00A700A8" w:rsidRPr="00522C34" w:rsidRDefault="00A700A8" w:rsidP="00A700A8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t>Линии электропередачи, связи и других линейных сооружений местного значения следует размещать по границам полей севооборотов вдоль дорог, лесополос, существующих трасс с таким расчетом, чтобы обеспечивался свободный доступ к коммуникациям с территорий, не занятых сельскохозяйственными угодьями.</w:t>
      </w:r>
    </w:p>
    <w:p w:rsidR="00A700A8" w:rsidRPr="00522C34" w:rsidRDefault="00A700A8" w:rsidP="00A700A8">
      <w:pPr>
        <w:numPr>
          <w:ilvl w:val="0"/>
          <w:numId w:val="8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t>Производственные зоны сельских поселений, как правило, не должны быть разделены на обособленные участки железными и автомобильными дорогами общей сети.</w:t>
      </w:r>
    </w:p>
    <w:p w:rsidR="00A700A8" w:rsidRPr="00522C34" w:rsidRDefault="00A700A8" w:rsidP="00A700A8">
      <w:pPr>
        <w:numPr>
          <w:ilvl w:val="0"/>
          <w:numId w:val="8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t xml:space="preserve">При размещении сельскохозяйственных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воздуха. </w:t>
      </w:r>
    </w:p>
    <w:p w:rsidR="00A700A8" w:rsidRPr="00522C34" w:rsidRDefault="00A700A8" w:rsidP="00A700A8">
      <w:pPr>
        <w:spacing w:after="0" w:line="302" w:lineRule="auto"/>
        <w:ind w:firstLine="851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22C34">
        <w:rPr>
          <w:rFonts w:ascii="Times New Roman" w:hAnsi="Times New Roman" w:cs="Times New Roman"/>
          <w:b/>
          <w:bCs/>
          <w:i/>
          <w:sz w:val="24"/>
          <w:szCs w:val="24"/>
        </w:rPr>
        <w:t>В состав транспортной инфраструктур могут включаться:</w:t>
      </w:r>
    </w:p>
    <w:p w:rsidR="00A700A8" w:rsidRPr="00522C34" w:rsidRDefault="00A700A8" w:rsidP="00A700A8">
      <w:pPr>
        <w:pStyle w:val="ac"/>
        <w:numPr>
          <w:ilvl w:val="0"/>
          <w:numId w:val="14"/>
        </w:numPr>
        <w:spacing w:after="0" w:line="302" w:lineRule="auto"/>
        <w:ind w:left="0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22C34">
        <w:rPr>
          <w:rFonts w:ascii="Times New Roman" w:hAnsi="Times New Roman"/>
          <w:bCs/>
          <w:sz w:val="24"/>
          <w:szCs w:val="24"/>
        </w:rPr>
        <w:t>коммунальные зоны –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</w:p>
    <w:p w:rsidR="00A700A8" w:rsidRPr="00522C34" w:rsidRDefault="00A700A8" w:rsidP="00A700A8">
      <w:pPr>
        <w:spacing w:after="0" w:line="302" w:lineRule="auto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C34">
        <w:rPr>
          <w:rFonts w:ascii="Times New Roman" w:hAnsi="Times New Roman" w:cs="Times New Roman"/>
          <w:bCs/>
          <w:sz w:val="24"/>
          <w:szCs w:val="24"/>
        </w:rPr>
        <w:t>2) иные виды транспортной инфраструктур.</w:t>
      </w:r>
    </w:p>
    <w:p w:rsidR="00A700A8" w:rsidRPr="00522C34" w:rsidRDefault="00A700A8" w:rsidP="00A700A8">
      <w:pPr>
        <w:spacing w:after="0" w:line="302" w:lineRule="auto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C34">
        <w:rPr>
          <w:rFonts w:ascii="Times New Roman" w:hAnsi="Times New Roman" w:cs="Times New Roman"/>
          <w:bCs/>
          <w:sz w:val="24"/>
          <w:szCs w:val="24"/>
        </w:rPr>
        <w:t>Зону транспортной инфраструктуры следует предусматривать для размещения сооружений и коммуникаций железнодорожного, автомобильного транспорта, с учетом их перспективного развития.</w:t>
      </w:r>
    </w:p>
    <w:p w:rsidR="00A700A8" w:rsidRPr="00522C34" w:rsidRDefault="00A700A8" w:rsidP="00A700A8">
      <w:pPr>
        <w:spacing w:after="0" w:line="302" w:lineRule="auto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C34">
        <w:rPr>
          <w:rFonts w:ascii="Times New Roman" w:hAnsi="Times New Roman" w:cs="Times New Roman"/>
          <w:bCs/>
          <w:sz w:val="24"/>
          <w:szCs w:val="24"/>
        </w:rPr>
        <w:t>В целях обеспечения нормальной эксплуатации сооружений, устройства других объектов внешнего транспорта допускается устанавливать охранные зоны.</w:t>
      </w:r>
    </w:p>
    <w:p w:rsidR="00A700A8" w:rsidRPr="00522C34" w:rsidRDefault="00A700A8" w:rsidP="00A700A8">
      <w:pPr>
        <w:spacing w:after="0" w:line="302" w:lineRule="auto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C34">
        <w:rPr>
          <w:rFonts w:ascii="Times New Roman" w:hAnsi="Times New Roman" w:cs="Times New Roman"/>
          <w:bCs/>
          <w:sz w:val="24"/>
          <w:szCs w:val="24"/>
        </w:rPr>
        <w:t>Отвод земель для сооружений и устройств внешнего транспорта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:rsidR="00A700A8" w:rsidRPr="00522C34" w:rsidRDefault="00A700A8" w:rsidP="00A700A8">
      <w:pPr>
        <w:spacing w:after="0" w:line="302" w:lineRule="auto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C34">
        <w:rPr>
          <w:rFonts w:ascii="Times New Roman" w:hAnsi="Times New Roman" w:cs="Times New Roman"/>
          <w:bCs/>
          <w:sz w:val="24"/>
          <w:szCs w:val="24"/>
        </w:rPr>
        <w:t>Для предотвращения неблагоприятных воздействий при эксплуатации объектов транспорта, устанавливаются санитарно-защитные зоны от этих объектов до границ территорий жилых, общественно-деловых и рекреационных зон.</w:t>
      </w:r>
    </w:p>
    <w:p w:rsidR="00A700A8" w:rsidRPr="00522C34" w:rsidRDefault="00A700A8" w:rsidP="00A700A8">
      <w:pPr>
        <w:spacing w:after="0" w:line="302" w:lineRule="auto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C34">
        <w:rPr>
          <w:rFonts w:ascii="Times New Roman" w:hAnsi="Times New Roman" w:cs="Times New Roman"/>
          <w:bCs/>
          <w:sz w:val="24"/>
          <w:szCs w:val="24"/>
        </w:rPr>
        <w:lastRenderedPageBreak/>
        <w:t>Территории в границах отвода сооружений и коммуникаций транспорта, и их санитарно-защитных зон подлежат благоустройству и озеленению с учетом технических и эксплуатационных характеристик этих объектов.</w:t>
      </w:r>
    </w:p>
    <w:p w:rsidR="00A700A8" w:rsidRPr="00522C34" w:rsidRDefault="00A700A8" w:rsidP="00A700A8">
      <w:pPr>
        <w:spacing w:after="0" w:line="302" w:lineRule="auto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C34">
        <w:rPr>
          <w:rFonts w:ascii="Times New Roman" w:hAnsi="Times New Roman" w:cs="Times New Roman"/>
          <w:bCs/>
          <w:sz w:val="24"/>
          <w:szCs w:val="24"/>
        </w:rPr>
        <w:t>Сооружения и коммуникации транспорта, эксплуатация которых оказывает прямое или косвенное воздействие на безопасность населения, размещаются за пределами сельских поселений.</w:t>
      </w:r>
      <w:bookmarkStart w:id="11" w:name="_Toc90308889"/>
      <w:bookmarkStart w:id="12" w:name="_Toc391565685"/>
      <w:bookmarkStart w:id="13" w:name="_Toc429747263"/>
    </w:p>
    <w:p w:rsidR="00A700A8" w:rsidRPr="00522C34" w:rsidRDefault="00A700A8" w:rsidP="00A700A8">
      <w:pPr>
        <w:numPr>
          <w:ilvl w:val="0"/>
          <w:numId w:val="8"/>
        </w:numPr>
        <w:spacing w:after="0" w:line="302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b/>
          <w:i/>
          <w:sz w:val="24"/>
          <w:szCs w:val="24"/>
        </w:rPr>
        <w:t>Зону инженерной инфраструктуры</w:t>
      </w:r>
      <w:r w:rsidRPr="00522C34">
        <w:rPr>
          <w:rFonts w:ascii="Times New Roman" w:hAnsi="Times New Roman" w:cs="Times New Roman"/>
          <w:sz w:val="24"/>
          <w:szCs w:val="24"/>
        </w:rPr>
        <w:t xml:space="preserve"> следует предусматривать для размещения сооружений и коммуникаций связи, инженерного оборудования с учетом их перспективного развития.</w:t>
      </w:r>
    </w:p>
    <w:p w:rsidR="00A700A8" w:rsidRPr="00522C34" w:rsidRDefault="00A700A8" w:rsidP="00A700A8">
      <w:pPr>
        <w:numPr>
          <w:ilvl w:val="0"/>
          <w:numId w:val="8"/>
        </w:numPr>
        <w:spacing w:after="0" w:line="302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t>В целях обеспечения нормальной эксплуатации сооружений, устройства других объектов допускается устанавливать охранные зоны.</w:t>
      </w:r>
    </w:p>
    <w:p w:rsidR="00A700A8" w:rsidRPr="00522C34" w:rsidRDefault="00A700A8" w:rsidP="00A700A8">
      <w:pPr>
        <w:numPr>
          <w:ilvl w:val="0"/>
          <w:numId w:val="8"/>
        </w:numPr>
        <w:spacing w:after="0" w:line="302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t>Отвод земель для сооружений и устройств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:rsidR="00A700A8" w:rsidRPr="00522C34" w:rsidRDefault="00A700A8" w:rsidP="00A700A8">
      <w:pPr>
        <w:numPr>
          <w:ilvl w:val="0"/>
          <w:numId w:val="8"/>
        </w:numPr>
        <w:spacing w:after="0" w:line="302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t>Для предотвращения неблагоприятных воздействий при эксплуатации объектов связи, инженерных коммуникаций устанавливаются санитарно-защитные зоны от этих объектов до границ территорий жилых, общественно-деловых и рекреационных зон.</w:t>
      </w:r>
    </w:p>
    <w:p w:rsidR="00A700A8" w:rsidRPr="00522C34" w:rsidRDefault="00A700A8" w:rsidP="00A700A8">
      <w:pPr>
        <w:numPr>
          <w:ilvl w:val="0"/>
          <w:numId w:val="8"/>
        </w:numPr>
        <w:spacing w:after="0" w:line="302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t>Территории в границах отвода сооружений и коммуникаций связи, инженерного оборудования и их санитарно-защитных зон подлежат благоустройству и озеленению с учетом технических и эксплуатационных характеристик этих объектов.</w:t>
      </w:r>
    </w:p>
    <w:p w:rsidR="00A700A8" w:rsidRPr="00522C34" w:rsidRDefault="00A700A8" w:rsidP="00A700A8">
      <w:pPr>
        <w:numPr>
          <w:ilvl w:val="0"/>
          <w:numId w:val="8"/>
        </w:numPr>
        <w:spacing w:after="0" w:line="302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t>Сооружения и коммуникации связи, инженерного оборудования, эксплуатация которых оказывает прямое или косвенное воздействие на безопасность населения, размещаются за пределами поселений.</w:t>
      </w:r>
    </w:p>
    <w:p w:rsidR="00A700A8" w:rsidRPr="0032178E" w:rsidRDefault="00A700A8" w:rsidP="00A700A8">
      <w:pPr>
        <w:numPr>
          <w:ilvl w:val="0"/>
          <w:numId w:val="8"/>
        </w:numPr>
        <w:spacing w:after="0" w:line="302" w:lineRule="auto"/>
        <w:ind w:left="0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78E">
        <w:rPr>
          <w:rFonts w:ascii="Times New Roman" w:hAnsi="Times New Roman" w:cs="Times New Roman"/>
          <w:b/>
          <w:sz w:val="24"/>
          <w:szCs w:val="24"/>
        </w:rPr>
        <w:t>Площадь производственной зоны, зоны инженерной и транспортной инфраструктур:</w:t>
      </w:r>
    </w:p>
    <w:p w:rsidR="00A700A8" w:rsidRPr="0032178E" w:rsidRDefault="00A700A8" w:rsidP="00A700A8">
      <w:pPr>
        <w:numPr>
          <w:ilvl w:val="0"/>
          <w:numId w:val="19"/>
        </w:numPr>
        <w:spacing w:after="0" w:line="302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78E">
        <w:rPr>
          <w:rFonts w:ascii="Times New Roman" w:hAnsi="Times New Roman" w:cs="Times New Roman"/>
          <w:sz w:val="24"/>
          <w:szCs w:val="24"/>
        </w:rPr>
        <w:t xml:space="preserve">с.Зайцево – 0,11 га; </w:t>
      </w:r>
    </w:p>
    <w:p w:rsidR="00A700A8" w:rsidRDefault="00A700A8" w:rsidP="00A700A8">
      <w:pPr>
        <w:numPr>
          <w:ilvl w:val="0"/>
          <w:numId w:val="19"/>
        </w:numPr>
        <w:spacing w:after="0" w:line="302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78E">
        <w:rPr>
          <w:rFonts w:ascii="Times New Roman" w:hAnsi="Times New Roman" w:cs="Times New Roman"/>
          <w:sz w:val="24"/>
          <w:szCs w:val="24"/>
        </w:rPr>
        <w:t>с.Ефаево –</w:t>
      </w:r>
      <w:r>
        <w:rPr>
          <w:rFonts w:ascii="Times New Roman" w:hAnsi="Times New Roman" w:cs="Times New Roman"/>
          <w:sz w:val="24"/>
          <w:szCs w:val="24"/>
        </w:rPr>
        <w:t xml:space="preserve"> 1,03 га.</w:t>
      </w:r>
    </w:p>
    <w:p w:rsidR="00A700A8" w:rsidRPr="0032178E" w:rsidRDefault="00A700A8" w:rsidP="00A700A8">
      <w:pPr>
        <w:spacing w:after="0" w:line="302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0A8" w:rsidRPr="00522C34" w:rsidRDefault="00A700A8" w:rsidP="00A700A8">
      <w:pPr>
        <w:numPr>
          <w:ilvl w:val="0"/>
          <w:numId w:val="8"/>
        </w:numPr>
        <w:spacing w:after="0" w:line="302" w:lineRule="auto"/>
        <w:ind w:left="0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C34">
        <w:rPr>
          <w:rFonts w:ascii="Times New Roman" w:hAnsi="Times New Roman" w:cs="Times New Roman"/>
          <w:b/>
          <w:i/>
          <w:sz w:val="24"/>
          <w:szCs w:val="24"/>
        </w:rPr>
        <w:t>Зоны специального назначения</w:t>
      </w:r>
    </w:p>
    <w:p w:rsidR="00A700A8" w:rsidRPr="00A700A8" w:rsidRDefault="00A700A8" w:rsidP="00A700A8">
      <w:pPr>
        <w:pStyle w:val="af5"/>
        <w:numPr>
          <w:ilvl w:val="0"/>
          <w:numId w:val="8"/>
        </w:numPr>
        <w:spacing w:after="0" w:line="302" w:lineRule="auto"/>
        <w:ind w:left="0" w:firstLine="851"/>
        <w:contextualSpacing/>
        <w:jc w:val="both"/>
        <w:rPr>
          <w:rFonts w:ascii="Times New Roman" w:hAnsi="Times New Roman" w:cs="Times New Roman"/>
          <w:lang w:val="ru-RU"/>
        </w:rPr>
      </w:pPr>
      <w:r w:rsidRPr="00A700A8">
        <w:rPr>
          <w:rFonts w:ascii="Times New Roman" w:hAnsi="Times New Roman" w:cs="Times New Roman"/>
          <w:lang w:val="ru-RU"/>
        </w:rPr>
        <w:t>В состав территорий специального назначения могут включаться зоны, занятые кладбищами, крематориями, скотомогильниками, объектами размещения отходов производства и потребления,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A700A8" w:rsidRPr="00522C34" w:rsidRDefault="00A700A8" w:rsidP="00A700A8">
      <w:pPr>
        <w:widowControl w:val="0"/>
        <w:spacing w:after="0" w:line="302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C34">
        <w:rPr>
          <w:rFonts w:ascii="Times New Roman" w:hAnsi="Times New Roman" w:cs="Times New Roman"/>
          <w:sz w:val="24"/>
          <w:szCs w:val="24"/>
        </w:rPr>
        <w:t>Для объектов, расположенных на территориях специального назначения, в зависимости от мощности,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санитарно-защитные зоны.</w:t>
      </w:r>
    </w:p>
    <w:bookmarkEnd w:id="11"/>
    <w:bookmarkEnd w:id="12"/>
    <w:bookmarkEnd w:id="13"/>
    <w:p w:rsidR="00A700A8" w:rsidRPr="0032178E" w:rsidRDefault="00A700A8" w:rsidP="00A700A8">
      <w:pPr>
        <w:pStyle w:val="ac"/>
        <w:numPr>
          <w:ilvl w:val="0"/>
          <w:numId w:val="20"/>
        </w:numPr>
        <w:tabs>
          <w:tab w:val="left" w:pos="1211"/>
        </w:tabs>
        <w:spacing w:after="0" w:line="298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2178E">
        <w:rPr>
          <w:rFonts w:ascii="Times New Roman" w:hAnsi="Times New Roman"/>
          <w:sz w:val="24"/>
          <w:szCs w:val="24"/>
        </w:rPr>
        <w:t xml:space="preserve">с.Зайцево – 0,91 га; </w:t>
      </w:r>
    </w:p>
    <w:p w:rsidR="00A700A8" w:rsidRPr="0032178E" w:rsidRDefault="00A700A8" w:rsidP="00A700A8">
      <w:pPr>
        <w:pStyle w:val="ac"/>
        <w:numPr>
          <w:ilvl w:val="0"/>
          <w:numId w:val="20"/>
        </w:numPr>
        <w:tabs>
          <w:tab w:val="left" w:pos="1211"/>
        </w:tabs>
        <w:spacing w:after="0" w:line="298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2178E">
        <w:rPr>
          <w:rFonts w:ascii="Times New Roman" w:hAnsi="Times New Roman"/>
          <w:sz w:val="24"/>
          <w:szCs w:val="24"/>
        </w:rPr>
        <w:t xml:space="preserve">с.Ефаево – 0,55 га. </w:t>
      </w:r>
    </w:p>
    <w:p w:rsidR="004C00BE" w:rsidRDefault="004C00BE" w:rsidP="004C00BE">
      <w:pPr>
        <w:spacing w:after="0" w:line="298" w:lineRule="auto"/>
        <w:ind w:firstLine="851"/>
        <w:contextualSpacing/>
        <w:jc w:val="both"/>
        <w:rPr>
          <w:rFonts w:ascii="Times New Roman" w:hAnsi="Times New Roman" w:cs="Times New Roman"/>
          <w:b/>
          <w:color w:val="365F91" w:themeColor="accent1" w:themeShade="BF"/>
          <w:sz w:val="24"/>
        </w:rPr>
      </w:pPr>
    </w:p>
    <w:p w:rsidR="001F2CA7" w:rsidRPr="00896B98" w:rsidRDefault="001F2CA7" w:rsidP="001F2CA7">
      <w:pPr>
        <w:spacing w:after="0"/>
        <w:ind w:firstLine="85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6B9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Таблица </w:t>
      </w:r>
      <w:r w:rsidR="009A5A94" w:rsidRPr="00896B98">
        <w:rPr>
          <w:rFonts w:ascii="Times New Roman" w:hAnsi="Times New Roman" w:cs="Times New Roman"/>
          <w:i/>
          <w:sz w:val="24"/>
          <w:szCs w:val="24"/>
        </w:rPr>
        <w:t>3</w:t>
      </w:r>
      <w:r w:rsidRPr="00896B98">
        <w:rPr>
          <w:rFonts w:ascii="Times New Roman" w:hAnsi="Times New Roman" w:cs="Times New Roman"/>
          <w:i/>
          <w:sz w:val="24"/>
          <w:szCs w:val="24"/>
        </w:rPr>
        <w:t xml:space="preserve"> -1 Баланс территории населенных пунктов</w:t>
      </w:r>
    </w:p>
    <w:tbl>
      <w:tblPr>
        <w:tblStyle w:val="17"/>
        <w:tblW w:w="9469" w:type="dxa"/>
        <w:tblLook w:val="04A0" w:firstRow="1" w:lastRow="0" w:firstColumn="1" w:lastColumn="0" w:noHBand="0" w:noVBand="1"/>
      </w:tblPr>
      <w:tblGrid>
        <w:gridCol w:w="458"/>
        <w:gridCol w:w="2514"/>
        <w:gridCol w:w="4649"/>
        <w:gridCol w:w="1848"/>
      </w:tblGrid>
      <w:tr w:rsidR="00A700A8" w:rsidRPr="0032178E" w:rsidTr="00A700A8">
        <w:tc>
          <w:tcPr>
            <w:tcW w:w="458" w:type="dxa"/>
            <w:shd w:val="clear" w:color="auto" w:fill="auto"/>
          </w:tcPr>
          <w:p w:rsidR="00A700A8" w:rsidRPr="0032178E" w:rsidRDefault="00A700A8" w:rsidP="004242E0">
            <w:pPr>
              <w:jc w:val="center"/>
              <w:rPr>
                <w:rFonts w:ascii="Times New Roman" w:hAnsi="Times New Roman"/>
                <w:b/>
              </w:rPr>
            </w:pPr>
            <w:r w:rsidRPr="0032178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14" w:type="dxa"/>
            <w:shd w:val="clear" w:color="auto" w:fill="auto"/>
          </w:tcPr>
          <w:p w:rsidR="00A700A8" w:rsidRPr="0032178E" w:rsidRDefault="00A700A8" w:rsidP="004242E0">
            <w:pPr>
              <w:jc w:val="center"/>
              <w:rPr>
                <w:rFonts w:ascii="Times New Roman" w:hAnsi="Times New Roman"/>
                <w:b/>
              </w:rPr>
            </w:pPr>
            <w:r w:rsidRPr="0032178E">
              <w:rPr>
                <w:rFonts w:ascii="Times New Roman" w:hAnsi="Times New Roman"/>
                <w:b/>
              </w:rPr>
              <w:t>Населенный пункт</w:t>
            </w:r>
          </w:p>
        </w:tc>
        <w:tc>
          <w:tcPr>
            <w:tcW w:w="4649" w:type="dxa"/>
            <w:shd w:val="clear" w:color="auto" w:fill="auto"/>
          </w:tcPr>
          <w:p w:rsidR="00A700A8" w:rsidRPr="0032178E" w:rsidRDefault="00A700A8" w:rsidP="004242E0">
            <w:pPr>
              <w:jc w:val="center"/>
              <w:rPr>
                <w:rFonts w:ascii="Times New Roman" w:hAnsi="Times New Roman"/>
                <w:b/>
              </w:rPr>
            </w:pPr>
            <w:r w:rsidRPr="0032178E">
              <w:rPr>
                <w:rFonts w:ascii="Times New Roman" w:hAnsi="Times New Roman"/>
                <w:b/>
              </w:rPr>
              <w:t>Наименование функциональной зоны</w:t>
            </w:r>
          </w:p>
        </w:tc>
        <w:tc>
          <w:tcPr>
            <w:tcW w:w="1848" w:type="dxa"/>
            <w:shd w:val="clear" w:color="auto" w:fill="auto"/>
          </w:tcPr>
          <w:p w:rsidR="00A700A8" w:rsidRPr="0032178E" w:rsidRDefault="00A700A8" w:rsidP="004242E0">
            <w:pPr>
              <w:jc w:val="center"/>
              <w:rPr>
                <w:rFonts w:ascii="Times New Roman" w:hAnsi="Times New Roman"/>
                <w:b/>
              </w:rPr>
            </w:pPr>
            <w:r w:rsidRPr="0032178E">
              <w:rPr>
                <w:rFonts w:ascii="Times New Roman" w:hAnsi="Times New Roman"/>
                <w:b/>
              </w:rPr>
              <w:t>Площадь, га</w:t>
            </w:r>
          </w:p>
        </w:tc>
      </w:tr>
      <w:tr w:rsidR="00A700A8" w:rsidRPr="0032178E" w:rsidTr="00A700A8">
        <w:tc>
          <w:tcPr>
            <w:tcW w:w="458" w:type="dxa"/>
            <w:vMerge w:val="restart"/>
            <w:shd w:val="clear" w:color="auto" w:fill="auto"/>
            <w:vAlign w:val="center"/>
          </w:tcPr>
          <w:p w:rsidR="00A700A8" w:rsidRPr="0032178E" w:rsidRDefault="00A700A8" w:rsidP="004242E0">
            <w:pPr>
              <w:jc w:val="center"/>
              <w:rPr>
                <w:rFonts w:ascii="Times New Roman" w:hAnsi="Times New Roman"/>
              </w:rPr>
            </w:pPr>
            <w:r w:rsidRPr="0032178E">
              <w:rPr>
                <w:rFonts w:ascii="Times New Roman" w:hAnsi="Times New Roman"/>
              </w:rPr>
              <w:t>1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:rsidR="00A700A8" w:rsidRPr="00A700A8" w:rsidRDefault="00A700A8" w:rsidP="004242E0">
            <w:pPr>
              <w:spacing w:line="302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00A8">
              <w:rPr>
                <w:rFonts w:ascii="Times New Roman" w:hAnsi="Times New Roman"/>
                <w:b/>
                <w:i/>
                <w:szCs w:val="24"/>
              </w:rPr>
              <w:t>с. Ефаево</w:t>
            </w:r>
          </w:p>
        </w:tc>
        <w:tc>
          <w:tcPr>
            <w:tcW w:w="4649" w:type="dxa"/>
            <w:shd w:val="clear" w:color="auto" w:fill="auto"/>
          </w:tcPr>
          <w:p w:rsidR="00A700A8" w:rsidRPr="0032178E" w:rsidRDefault="00A700A8" w:rsidP="004242E0">
            <w:pPr>
              <w:rPr>
                <w:rFonts w:ascii="Times New Roman" w:hAnsi="Times New Roman"/>
              </w:rPr>
            </w:pPr>
            <w:r w:rsidRPr="0032178E">
              <w:rPr>
                <w:rFonts w:ascii="Times New Roman" w:hAnsi="Times New Roman"/>
              </w:rPr>
              <w:t>- жилая зона</w:t>
            </w:r>
          </w:p>
          <w:p w:rsidR="00A700A8" w:rsidRPr="0032178E" w:rsidRDefault="00A700A8" w:rsidP="004242E0">
            <w:pPr>
              <w:rPr>
                <w:rFonts w:ascii="Times New Roman" w:hAnsi="Times New Roman"/>
              </w:rPr>
            </w:pPr>
            <w:r w:rsidRPr="0032178E">
              <w:rPr>
                <w:rFonts w:ascii="Times New Roman" w:hAnsi="Times New Roman"/>
              </w:rPr>
              <w:t>- общественно-деловая зона</w:t>
            </w:r>
          </w:p>
          <w:p w:rsidR="00A700A8" w:rsidRPr="0032178E" w:rsidRDefault="00A700A8" w:rsidP="004242E0">
            <w:pPr>
              <w:ind w:right="-1"/>
              <w:contextualSpacing/>
              <w:jc w:val="both"/>
              <w:rPr>
                <w:rFonts w:ascii="Times New Roman" w:hAnsi="Times New Roman"/>
                <w:bCs/>
              </w:rPr>
            </w:pPr>
            <w:r w:rsidRPr="0032178E">
              <w:rPr>
                <w:rFonts w:ascii="Times New Roman" w:hAnsi="Times New Roman"/>
                <w:bCs/>
              </w:rPr>
              <w:t xml:space="preserve">- производственная зона, зона инженерной и транспортной инфраструктур </w:t>
            </w:r>
          </w:p>
          <w:p w:rsidR="00A700A8" w:rsidRPr="0032178E" w:rsidRDefault="00A700A8" w:rsidP="004242E0">
            <w:pPr>
              <w:ind w:right="-1"/>
              <w:contextualSpacing/>
              <w:jc w:val="both"/>
              <w:rPr>
                <w:rFonts w:ascii="Times New Roman" w:hAnsi="Times New Roman"/>
                <w:bCs/>
              </w:rPr>
            </w:pPr>
            <w:r w:rsidRPr="0032178E">
              <w:rPr>
                <w:rFonts w:ascii="Times New Roman" w:hAnsi="Times New Roman"/>
                <w:bCs/>
              </w:rPr>
              <w:t>- производственная зоны сельскохозяйственных предприятий</w:t>
            </w:r>
          </w:p>
          <w:p w:rsidR="00A700A8" w:rsidRPr="0032178E" w:rsidRDefault="00A700A8" w:rsidP="004242E0">
            <w:pPr>
              <w:ind w:right="-1"/>
              <w:contextualSpacing/>
              <w:jc w:val="both"/>
              <w:rPr>
                <w:rFonts w:ascii="Times New Roman" w:hAnsi="Times New Roman"/>
                <w:bCs/>
              </w:rPr>
            </w:pPr>
            <w:r w:rsidRPr="0032178E">
              <w:rPr>
                <w:rFonts w:ascii="Times New Roman" w:hAnsi="Times New Roman"/>
                <w:bCs/>
              </w:rPr>
              <w:t>- зоны специального назначения</w:t>
            </w:r>
          </w:p>
        </w:tc>
        <w:tc>
          <w:tcPr>
            <w:tcW w:w="1848" w:type="dxa"/>
            <w:shd w:val="clear" w:color="auto" w:fill="auto"/>
          </w:tcPr>
          <w:p w:rsidR="00A700A8" w:rsidRPr="0032178E" w:rsidRDefault="00A700A8" w:rsidP="004242E0">
            <w:pPr>
              <w:jc w:val="center"/>
              <w:rPr>
                <w:rFonts w:ascii="Times New Roman" w:hAnsi="Times New Roman"/>
              </w:rPr>
            </w:pPr>
            <w:r w:rsidRPr="0032178E">
              <w:rPr>
                <w:rFonts w:ascii="Times New Roman" w:hAnsi="Times New Roman"/>
              </w:rPr>
              <w:t>217,85</w:t>
            </w:r>
          </w:p>
          <w:p w:rsidR="00A700A8" w:rsidRPr="0032178E" w:rsidRDefault="00A700A8" w:rsidP="004242E0">
            <w:pPr>
              <w:jc w:val="center"/>
              <w:rPr>
                <w:rFonts w:ascii="Times New Roman" w:hAnsi="Times New Roman"/>
              </w:rPr>
            </w:pPr>
            <w:r w:rsidRPr="0032178E">
              <w:rPr>
                <w:rFonts w:ascii="Times New Roman" w:hAnsi="Times New Roman"/>
              </w:rPr>
              <w:t>1,17</w:t>
            </w:r>
          </w:p>
          <w:p w:rsidR="00A700A8" w:rsidRPr="0032178E" w:rsidRDefault="00A700A8" w:rsidP="004242E0">
            <w:pPr>
              <w:jc w:val="center"/>
              <w:rPr>
                <w:rFonts w:ascii="Times New Roman" w:hAnsi="Times New Roman"/>
              </w:rPr>
            </w:pPr>
          </w:p>
          <w:p w:rsidR="00A700A8" w:rsidRPr="0032178E" w:rsidRDefault="00A700A8" w:rsidP="004242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  <w:p w:rsidR="00A700A8" w:rsidRPr="0032178E" w:rsidRDefault="00A700A8" w:rsidP="004242E0">
            <w:pPr>
              <w:jc w:val="center"/>
              <w:rPr>
                <w:rFonts w:ascii="Times New Roman" w:hAnsi="Times New Roman"/>
              </w:rPr>
            </w:pPr>
          </w:p>
          <w:p w:rsidR="00A700A8" w:rsidRPr="0032178E" w:rsidRDefault="00A700A8" w:rsidP="004242E0">
            <w:pPr>
              <w:jc w:val="center"/>
              <w:rPr>
                <w:rFonts w:ascii="Times New Roman" w:hAnsi="Times New Roman"/>
              </w:rPr>
            </w:pPr>
            <w:r w:rsidRPr="0032178E">
              <w:rPr>
                <w:rFonts w:ascii="Times New Roman" w:hAnsi="Times New Roman"/>
              </w:rPr>
              <w:t>26,</w:t>
            </w:r>
            <w:r>
              <w:rPr>
                <w:rFonts w:ascii="Times New Roman" w:hAnsi="Times New Roman"/>
              </w:rPr>
              <w:t>09</w:t>
            </w:r>
          </w:p>
          <w:p w:rsidR="00A700A8" w:rsidRPr="0032178E" w:rsidRDefault="00A700A8" w:rsidP="004242E0">
            <w:pPr>
              <w:jc w:val="center"/>
              <w:rPr>
                <w:rFonts w:ascii="Times New Roman" w:hAnsi="Times New Roman"/>
              </w:rPr>
            </w:pPr>
            <w:r w:rsidRPr="0032178E">
              <w:rPr>
                <w:rFonts w:ascii="Times New Roman" w:hAnsi="Times New Roman"/>
              </w:rPr>
              <w:t>0,55</w:t>
            </w:r>
          </w:p>
        </w:tc>
      </w:tr>
      <w:tr w:rsidR="00A700A8" w:rsidRPr="0032178E" w:rsidTr="00A700A8">
        <w:tc>
          <w:tcPr>
            <w:tcW w:w="458" w:type="dxa"/>
            <w:vMerge/>
            <w:shd w:val="clear" w:color="auto" w:fill="auto"/>
            <w:vAlign w:val="center"/>
          </w:tcPr>
          <w:p w:rsidR="00A700A8" w:rsidRPr="0032178E" w:rsidRDefault="00A700A8" w:rsidP="004242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A700A8" w:rsidRPr="00A700A8" w:rsidRDefault="00A700A8" w:rsidP="004242E0">
            <w:pPr>
              <w:jc w:val="center"/>
              <w:rPr>
                <w:rFonts w:ascii="Times New Roman" w:hAnsi="Times New Roman"/>
                <w:b/>
                <w:i/>
                <w:lang w:bidi="ru-RU"/>
              </w:rPr>
            </w:pPr>
          </w:p>
        </w:tc>
        <w:tc>
          <w:tcPr>
            <w:tcW w:w="4649" w:type="dxa"/>
            <w:shd w:val="clear" w:color="auto" w:fill="DBE5F1" w:themeFill="accent1" w:themeFillTint="33"/>
          </w:tcPr>
          <w:p w:rsidR="00A700A8" w:rsidRPr="0032178E" w:rsidRDefault="00A700A8" w:rsidP="004242E0">
            <w:pPr>
              <w:rPr>
                <w:rFonts w:ascii="Times New Roman" w:hAnsi="Times New Roman"/>
              </w:rPr>
            </w:pPr>
            <w:r w:rsidRPr="0032178E">
              <w:rPr>
                <w:rFonts w:ascii="Times New Roman" w:hAnsi="Times New Roman"/>
              </w:rPr>
              <w:t>ВСЕГО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A700A8" w:rsidRPr="0032178E" w:rsidRDefault="00A700A8" w:rsidP="004242E0">
            <w:pPr>
              <w:jc w:val="center"/>
              <w:rPr>
                <w:rFonts w:ascii="Times New Roman" w:hAnsi="Times New Roman"/>
              </w:rPr>
            </w:pPr>
            <w:r w:rsidRPr="0032178E">
              <w:rPr>
                <w:rFonts w:ascii="Times New Roman" w:hAnsi="Times New Roman"/>
              </w:rPr>
              <w:t>246,69</w:t>
            </w:r>
          </w:p>
        </w:tc>
      </w:tr>
      <w:tr w:rsidR="00A700A8" w:rsidRPr="0032178E" w:rsidTr="00A700A8">
        <w:trPr>
          <w:trHeight w:val="1610"/>
        </w:trPr>
        <w:tc>
          <w:tcPr>
            <w:tcW w:w="458" w:type="dxa"/>
            <w:vMerge w:val="restart"/>
            <w:shd w:val="clear" w:color="auto" w:fill="auto"/>
            <w:vAlign w:val="center"/>
          </w:tcPr>
          <w:p w:rsidR="00A700A8" w:rsidRPr="0032178E" w:rsidRDefault="00A700A8" w:rsidP="004242E0">
            <w:pPr>
              <w:jc w:val="center"/>
              <w:rPr>
                <w:rFonts w:ascii="Times New Roman" w:hAnsi="Times New Roman"/>
              </w:rPr>
            </w:pPr>
            <w:r w:rsidRPr="0032178E">
              <w:rPr>
                <w:rFonts w:ascii="Times New Roman" w:hAnsi="Times New Roman"/>
              </w:rPr>
              <w:t>2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:rsidR="00A700A8" w:rsidRPr="00A700A8" w:rsidRDefault="00A700A8" w:rsidP="004242E0">
            <w:pPr>
              <w:jc w:val="center"/>
              <w:rPr>
                <w:rFonts w:ascii="Times New Roman" w:hAnsi="Times New Roman"/>
                <w:b/>
                <w:i/>
                <w:lang w:bidi="ru-RU"/>
              </w:rPr>
            </w:pPr>
            <w:r w:rsidRPr="00A700A8">
              <w:rPr>
                <w:rFonts w:ascii="Times New Roman" w:hAnsi="Times New Roman"/>
                <w:b/>
                <w:i/>
                <w:lang w:bidi="ru-RU"/>
              </w:rPr>
              <w:t>с.Зайцево</w:t>
            </w:r>
          </w:p>
        </w:tc>
        <w:tc>
          <w:tcPr>
            <w:tcW w:w="4649" w:type="dxa"/>
            <w:shd w:val="clear" w:color="auto" w:fill="auto"/>
          </w:tcPr>
          <w:p w:rsidR="00A700A8" w:rsidRPr="00DB4231" w:rsidRDefault="00A700A8" w:rsidP="004242E0">
            <w:pPr>
              <w:rPr>
                <w:rFonts w:ascii="Times New Roman" w:hAnsi="Times New Roman"/>
              </w:rPr>
            </w:pPr>
            <w:r w:rsidRPr="00DB4231">
              <w:rPr>
                <w:rFonts w:ascii="Times New Roman" w:hAnsi="Times New Roman"/>
              </w:rPr>
              <w:t>- жилая зона</w:t>
            </w:r>
          </w:p>
          <w:p w:rsidR="00A700A8" w:rsidRPr="00DB4231" w:rsidRDefault="00A700A8" w:rsidP="004242E0">
            <w:pPr>
              <w:rPr>
                <w:rFonts w:ascii="Times New Roman" w:hAnsi="Times New Roman"/>
              </w:rPr>
            </w:pPr>
            <w:r w:rsidRPr="00DB4231">
              <w:rPr>
                <w:rFonts w:ascii="Times New Roman" w:hAnsi="Times New Roman"/>
              </w:rPr>
              <w:t>- общественно-деловая зона</w:t>
            </w:r>
          </w:p>
          <w:p w:rsidR="00A700A8" w:rsidRPr="00DB4231" w:rsidRDefault="00A700A8" w:rsidP="004242E0">
            <w:pPr>
              <w:rPr>
                <w:rFonts w:ascii="Times New Roman" w:hAnsi="Times New Roman"/>
              </w:rPr>
            </w:pPr>
            <w:r w:rsidRPr="00DB4231">
              <w:rPr>
                <w:rFonts w:ascii="Times New Roman" w:hAnsi="Times New Roman"/>
              </w:rPr>
              <w:t xml:space="preserve">- производственная зона, зона инженерной и транспортной инфраструктур </w:t>
            </w:r>
          </w:p>
          <w:p w:rsidR="00A700A8" w:rsidRPr="00DB4231" w:rsidRDefault="00A700A8" w:rsidP="004242E0">
            <w:pPr>
              <w:rPr>
                <w:rFonts w:ascii="Times New Roman" w:hAnsi="Times New Roman"/>
              </w:rPr>
            </w:pPr>
            <w:r w:rsidRPr="00DB4231">
              <w:rPr>
                <w:rFonts w:ascii="Times New Roman" w:hAnsi="Times New Roman"/>
              </w:rPr>
              <w:t>- производственная зоны сельскохозяйственных предприятий</w:t>
            </w:r>
          </w:p>
          <w:p w:rsidR="00A700A8" w:rsidRPr="0032178E" w:rsidRDefault="00A700A8" w:rsidP="004242E0">
            <w:pPr>
              <w:rPr>
                <w:rFonts w:ascii="Times New Roman" w:hAnsi="Times New Roman"/>
              </w:rPr>
            </w:pPr>
            <w:r w:rsidRPr="00DB4231">
              <w:rPr>
                <w:rFonts w:ascii="Times New Roman" w:hAnsi="Times New Roman"/>
              </w:rPr>
              <w:t>- зоны специального назначения</w:t>
            </w:r>
          </w:p>
        </w:tc>
        <w:tc>
          <w:tcPr>
            <w:tcW w:w="1848" w:type="dxa"/>
            <w:shd w:val="clear" w:color="auto" w:fill="auto"/>
          </w:tcPr>
          <w:p w:rsidR="00A700A8" w:rsidRDefault="00A700A8" w:rsidP="004242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73,28</w:t>
            </w:r>
          </w:p>
          <w:p w:rsidR="00A700A8" w:rsidRDefault="00A700A8" w:rsidP="004242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0,72</w:t>
            </w:r>
          </w:p>
          <w:p w:rsidR="00A700A8" w:rsidRDefault="00A700A8" w:rsidP="004242E0">
            <w:pPr>
              <w:jc w:val="center"/>
              <w:rPr>
                <w:rFonts w:ascii="Times New Roman" w:hAnsi="Times New Roman"/>
              </w:rPr>
            </w:pPr>
          </w:p>
          <w:p w:rsidR="00A700A8" w:rsidRDefault="00A700A8" w:rsidP="004242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  <w:p w:rsidR="00A700A8" w:rsidRDefault="00A700A8" w:rsidP="004242E0">
            <w:pPr>
              <w:jc w:val="center"/>
              <w:rPr>
                <w:rFonts w:ascii="Times New Roman" w:hAnsi="Times New Roman"/>
              </w:rPr>
            </w:pPr>
          </w:p>
          <w:p w:rsidR="00A700A8" w:rsidRDefault="00A700A8" w:rsidP="004242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9,14</w:t>
            </w:r>
          </w:p>
          <w:p w:rsidR="00A700A8" w:rsidRPr="00DB4231" w:rsidRDefault="00A700A8" w:rsidP="004242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</w:t>
            </w:r>
          </w:p>
        </w:tc>
      </w:tr>
      <w:tr w:rsidR="00A700A8" w:rsidRPr="00C03FD7" w:rsidTr="00A700A8">
        <w:tc>
          <w:tcPr>
            <w:tcW w:w="458" w:type="dxa"/>
            <w:vMerge/>
            <w:shd w:val="clear" w:color="auto" w:fill="auto"/>
          </w:tcPr>
          <w:p w:rsidR="00A700A8" w:rsidRPr="0032178E" w:rsidRDefault="00A700A8" w:rsidP="004242E0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A700A8" w:rsidRPr="00A700A8" w:rsidRDefault="00A700A8" w:rsidP="004242E0">
            <w:pPr>
              <w:jc w:val="center"/>
              <w:rPr>
                <w:rFonts w:ascii="Times New Roman" w:hAnsi="Times New Roman"/>
                <w:b/>
                <w:i/>
                <w:lang w:bidi="ru-RU"/>
              </w:rPr>
            </w:pPr>
          </w:p>
        </w:tc>
        <w:tc>
          <w:tcPr>
            <w:tcW w:w="4649" w:type="dxa"/>
            <w:shd w:val="clear" w:color="auto" w:fill="DBE5F1" w:themeFill="accent1" w:themeFillTint="33"/>
          </w:tcPr>
          <w:p w:rsidR="00A700A8" w:rsidRPr="0032178E" w:rsidRDefault="00A700A8" w:rsidP="004242E0">
            <w:pPr>
              <w:rPr>
                <w:rFonts w:ascii="Times New Roman" w:hAnsi="Times New Roman"/>
              </w:rPr>
            </w:pPr>
            <w:r w:rsidRPr="0032178E">
              <w:rPr>
                <w:rFonts w:ascii="Times New Roman" w:hAnsi="Times New Roman"/>
              </w:rPr>
              <w:t>ВСЕГО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A700A8" w:rsidRPr="0032178E" w:rsidRDefault="00A700A8" w:rsidP="004242E0">
            <w:pPr>
              <w:jc w:val="center"/>
              <w:rPr>
                <w:rFonts w:ascii="Times New Roman" w:hAnsi="Times New Roman"/>
              </w:rPr>
            </w:pPr>
            <w:r w:rsidRPr="00DB4231">
              <w:rPr>
                <w:rFonts w:ascii="Times New Roman" w:hAnsi="Times New Roman"/>
              </w:rPr>
              <w:t>84,16</w:t>
            </w:r>
          </w:p>
        </w:tc>
      </w:tr>
      <w:tr w:rsidR="00A700A8" w:rsidRPr="00C03FD7" w:rsidTr="00A700A8">
        <w:tc>
          <w:tcPr>
            <w:tcW w:w="458" w:type="dxa"/>
            <w:vMerge w:val="restart"/>
            <w:shd w:val="clear" w:color="auto" w:fill="auto"/>
            <w:vAlign w:val="center"/>
          </w:tcPr>
          <w:p w:rsidR="00A700A8" w:rsidRPr="0032178E" w:rsidRDefault="00A700A8" w:rsidP="004242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:rsidR="00A700A8" w:rsidRPr="00A700A8" w:rsidRDefault="00A700A8" w:rsidP="00A700A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700A8">
              <w:rPr>
                <w:rFonts w:ascii="Times New Roman" w:hAnsi="Times New Roman"/>
                <w:b/>
                <w:i/>
              </w:rPr>
              <w:t>д.Старая Потьма</w:t>
            </w:r>
          </w:p>
        </w:tc>
        <w:tc>
          <w:tcPr>
            <w:tcW w:w="4649" w:type="dxa"/>
            <w:shd w:val="clear" w:color="auto" w:fill="auto"/>
          </w:tcPr>
          <w:p w:rsidR="00A700A8" w:rsidRPr="0032178E" w:rsidRDefault="00A700A8" w:rsidP="004242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жилая зона</w:t>
            </w:r>
          </w:p>
        </w:tc>
        <w:tc>
          <w:tcPr>
            <w:tcW w:w="1848" w:type="dxa"/>
            <w:shd w:val="clear" w:color="auto" w:fill="auto"/>
          </w:tcPr>
          <w:p w:rsidR="00A700A8" w:rsidRPr="00DB4231" w:rsidRDefault="00A700A8" w:rsidP="004242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27,96</w:t>
            </w:r>
          </w:p>
        </w:tc>
      </w:tr>
      <w:tr w:rsidR="00A700A8" w:rsidRPr="00C03FD7" w:rsidTr="00A700A8">
        <w:tc>
          <w:tcPr>
            <w:tcW w:w="458" w:type="dxa"/>
            <w:vMerge/>
            <w:shd w:val="clear" w:color="auto" w:fill="auto"/>
          </w:tcPr>
          <w:p w:rsidR="00A700A8" w:rsidRPr="0032178E" w:rsidRDefault="00A700A8" w:rsidP="004242E0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A700A8" w:rsidRPr="00A700A8" w:rsidRDefault="00A700A8" w:rsidP="004242E0">
            <w:pPr>
              <w:jc w:val="center"/>
              <w:rPr>
                <w:rFonts w:ascii="Times New Roman" w:hAnsi="Times New Roman"/>
                <w:b/>
                <w:i/>
                <w:lang w:bidi="ru-RU"/>
              </w:rPr>
            </w:pPr>
          </w:p>
        </w:tc>
        <w:tc>
          <w:tcPr>
            <w:tcW w:w="4649" w:type="dxa"/>
            <w:shd w:val="clear" w:color="auto" w:fill="DBE5F1" w:themeFill="accent1" w:themeFillTint="33"/>
          </w:tcPr>
          <w:p w:rsidR="00A700A8" w:rsidRPr="0032178E" w:rsidRDefault="00A700A8" w:rsidP="004242E0">
            <w:pPr>
              <w:rPr>
                <w:rFonts w:ascii="Times New Roman" w:hAnsi="Times New Roman"/>
              </w:rPr>
            </w:pPr>
            <w:r w:rsidRPr="0032178E">
              <w:rPr>
                <w:rFonts w:ascii="Times New Roman" w:hAnsi="Times New Roman"/>
              </w:rPr>
              <w:t>ВСЕГО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A700A8" w:rsidRPr="00DB4231" w:rsidRDefault="00A700A8" w:rsidP="004242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27,96</w:t>
            </w:r>
          </w:p>
        </w:tc>
      </w:tr>
      <w:tr w:rsidR="00A700A8" w:rsidRPr="00C03FD7" w:rsidTr="00A700A8">
        <w:trPr>
          <w:trHeight w:val="470"/>
        </w:trPr>
        <w:tc>
          <w:tcPr>
            <w:tcW w:w="458" w:type="dxa"/>
            <w:vMerge w:val="restart"/>
            <w:shd w:val="clear" w:color="auto" w:fill="auto"/>
            <w:vAlign w:val="center"/>
          </w:tcPr>
          <w:p w:rsidR="00A700A8" w:rsidRPr="0032178E" w:rsidRDefault="00A700A8" w:rsidP="004242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:rsidR="00A700A8" w:rsidRPr="00A700A8" w:rsidRDefault="00A700A8" w:rsidP="004242E0">
            <w:pPr>
              <w:jc w:val="center"/>
              <w:rPr>
                <w:rFonts w:ascii="Times New Roman" w:hAnsi="Times New Roman"/>
                <w:b/>
                <w:i/>
                <w:lang w:bidi="ru-RU"/>
              </w:rPr>
            </w:pPr>
            <w:r w:rsidRPr="00A700A8">
              <w:rPr>
                <w:rFonts w:ascii="Times New Roman" w:hAnsi="Times New Roman"/>
                <w:b/>
                <w:i/>
                <w:lang w:bidi="ru-RU"/>
              </w:rPr>
              <w:t>д.Старое Лепьево</w:t>
            </w:r>
          </w:p>
        </w:tc>
        <w:tc>
          <w:tcPr>
            <w:tcW w:w="4649" w:type="dxa"/>
            <w:shd w:val="clear" w:color="auto" w:fill="auto"/>
          </w:tcPr>
          <w:p w:rsidR="00A700A8" w:rsidRPr="0032178E" w:rsidRDefault="00A700A8" w:rsidP="004242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жилая зона</w:t>
            </w:r>
          </w:p>
          <w:p w:rsidR="00A700A8" w:rsidRPr="0032178E" w:rsidRDefault="00A700A8" w:rsidP="004242E0">
            <w:pPr>
              <w:rPr>
                <w:rFonts w:ascii="Times New Roman" w:hAnsi="Times New Roman"/>
              </w:rPr>
            </w:pPr>
            <w:r w:rsidRPr="00DB4231">
              <w:rPr>
                <w:rFonts w:ascii="Times New Roman" w:hAnsi="Times New Roman"/>
              </w:rPr>
              <w:t>- зоны специального назначения</w:t>
            </w:r>
          </w:p>
        </w:tc>
        <w:tc>
          <w:tcPr>
            <w:tcW w:w="1848" w:type="dxa"/>
            <w:shd w:val="clear" w:color="auto" w:fill="auto"/>
          </w:tcPr>
          <w:p w:rsidR="00A700A8" w:rsidRDefault="00A700A8" w:rsidP="004242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65,82</w:t>
            </w:r>
          </w:p>
          <w:p w:rsidR="00A700A8" w:rsidRPr="00DB4231" w:rsidRDefault="00A700A8" w:rsidP="004242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</w:t>
            </w:r>
          </w:p>
        </w:tc>
      </w:tr>
      <w:tr w:rsidR="00A700A8" w:rsidRPr="00C03FD7" w:rsidTr="00A700A8">
        <w:tc>
          <w:tcPr>
            <w:tcW w:w="458" w:type="dxa"/>
            <w:vMerge/>
            <w:shd w:val="clear" w:color="auto" w:fill="auto"/>
          </w:tcPr>
          <w:p w:rsidR="00A700A8" w:rsidRPr="0032178E" w:rsidRDefault="00A700A8" w:rsidP="004242E0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A700A8" w:rsidRPr="0032178E" w:rsidRDefault="00A700A8" w:rsidP="004242E0">
            <w:pPr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4649" w:type="dxa"/>
            <w:shd w:val="clear" w:color="auto" w:fill="DBE5F1" w:themeFill="accent1" w:themeFillTint="33"/>
          </w:tcPr>
          <w:p w:rsidR="00A700A8" w:rsidRPr="0032178E" w:rsidRDefault="00A700A8" w:rsidP="004242E0">
            <w:pPr>
              <w:rPr>
                <w:rFonts w:ascii="Times New Roman" w:hAnsi="Times New Roman"/>
              </w:rPr>
            </w:pPr>
            <w:r w:rsidRPr="0032178E">
              <w:rPr>
                <w:rFonts w:ascii="Times New Roman" w:hAnsi="Times New Roman"/>
              </w:rPr>
              <w:t>ВСЕГО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A700A8" w:rsidRPr="00DB4231" w:rsidRDefault="00A700A8" w:rsidP="004242E0">
            <w:pPr>
              <w:jc w:val="center"/>
              <w:rPr>
                <w:rFonts w:ascii="Times New Roman" w:hAnsi="Times New Roman"/>
              </w:rPr>
            </w:pPr>
            <w:r w:rsidRPr="00DB4231">
              <w:rPr>
                <w:rFonts w:ascii="Times New Roman" w:hAnsi="Times New Roman"/>
              </w:rPr>
              <w:t>66,17</w:t>
            </w:r>
          </w:p>
        </w:tc>
      </w:tr>
    </w:tbl>
    <w:p w:rsidR="009A5A94" w:rsidRPr="00896B98" w:rsidRDefault="009A5A94" w:rsidP="009A5A94">
      <w:pPr>
        <w:spacing w:after="0"/>
        <w:ind w:firstLine="851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A5A94" w:rsidRPr="00896B98" w:rsidRDefault="009A5A94" w:rsidP="00896B98">
      <w:pPr>
        <w:spacing w:after="0"/>
        <w:ind w:firstLine="85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6B98">
        <w:rPr>
          <w:rFonts w:ascii="Times New Roman" w:hAnsi="Times New Roman" w:cs="Times New Roman"/>
          <w:i/>
          <w:sz w:val="24"/>
          <w:szCs w:val="24"/>
        </w:rPr>
        <w:t>Таблица 3-2 Баланс территории сельского поселения</w:t>
      </w:r>
    </w:p>
    <w:tbl>
      <w:tblPr>
        <w:tblStyle w:val="17"/>
        <w:tblW w:w="9469" w:type="dxa"/>
        <w:tblLook w:val="04A0" w:firstRow="1" w:lastRow="0" w:firstColumn="1" w:lastColumn="0" w:noHBand="0" w:noVBand="1"/>
      </w:tblPr>
      <w:tblGrid>
        <w:gridCol w:w="2972"/>
        <w:gridCol w:w="4649"/>
        <w:gridCol w:w="1848"/>
      </w:tblGrid>
      <w:tr w:rsidR="00A700A8" w:rsidRPr="00A700A8" w:rsidTr="00A700A8">
        <w:trPr>
          <w:trHeight w:val="375"/>
        </w:trPr>
        <w:tc>
          <w:tcPr>
            <w:tcW w:w="2972" w:type="dxa"/>
          </w:tcPr>
          <w:p w:rsidR="00A700A8" w:rsidRPr="00A700A8" w:rsidRDefault="00A700A8" w:rsidP="00A700A8">
            <w:pPr>
              <w:rPr>
                <w:rFonts w:ascii="Times New Roman" w:hAnsi="Times New Roman"/>
                <w:b/>
              </w:rPr>
            </w:pPr>
            <w:r w:rsidRPr="00A700A8">
              <w:rPr>
                <w:rFonts w:ascii="Times New Roman" w:hAnsi="Times New Roman"/>
                <w:b/>
              </w:rPr>
              <w:t>Сельское поселение</w:t>
            </w:r>
          </w:p>
        </w:tc>
        <w:tc>
          <w:tcPr>
            <w:tcW w:w="4649" w:type="dxa"/>
          </w:tcPr>
          <w:p w:rsidR="00A700A8" w:rsidRPr="00A700A8" w:rsidRDefault="00A700A8" w:rsidP="00A700A8">
            <w:pPr>
              <w:rPr>
                <w:rFonts w:ascii="Times New Roman" w:hAnsi="Times New Roman"/>
                <w:b/>
              </w:rPr>
            </w:pPr>
            <w:r w:rsidRPr="00A700A8">
              <w:rPr>
                <w:rFonts w:ascii="Times New Roman" w:hAnsi="Times New Roman"/>
                <w:b/>
              </w:rPr>
              <w:t>Наименование функциональной зоны, территории</w:t>
            </w:r>
          </w:p>
        </w:tc>
        <w:tc>
          <w:tcPr>
            <w:tcW w:w="1848" w:type="dxa"/>
          </w:tcPr>
          <w:p w:rsidR="00A700A8" w:rsidRPr="00A700A8" w:rsidRDefault="00A700A8" w:rsidP="00A700A8">
            <w:pPr>
              <w:rPr>
                <w:rFonts w:ascii="Times New Roman" w:hAnsi="Times New Roman"/>
                <w:b/>
              </w:rPr>
            </w:pPr>
            <w:r w:rsidRPr="00A700A8">
              <w:rPr>
                <w:rFonts w:ascii="Times New Roman" w:hAnsi="Times New Roman"/>
                <w:b/>
              </w:rPr>
              <w:t>Площадь, га</w:t>
            </w:r>
          </w:p>
        </w:tc>
      </w:tr>
      <w:tr w:rsidR="00A700A8" w:rsidRPr="00A700A8" w:rsidTr="00A700A8">
        <w:tc>
          <w:tcPr>
            <w:tcW w:w="2972" w:type="dxa"/>
            <w:vMerge w:val="restart"/>
            <w:vAlign w:val="center"/>
          </w:tcPr>
          <w:p w:rsidR="00A700A8" w:rsidRPr="00A700A8" w:rsidRDefault="00A700A8" w:rsidP="00A700A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700A8">
              <w:rPr>
                <w:rFonts w:ascii="Times New Roman" w:hAnsi="Times New Roman"/>
                <w:b/>
                <w:i/>
              </w:rPr>
              <w:t>Ефаевское сельское поселение</w:t>
            </w:r>
          </w:p>
        </w:tc>
        <w:tc>
          <w:tcPr>
            <w:tcW w:w="4649" w:type="dxa"/>
          </w:tcPr>
          <w:p w:rsidR="00A700A8" w:rsidRPr="00A700A8" w:rsidRDefault="00A700A8" w:rsidP="00A700A8">
            <w:pPr>
              <w:rPr>
                <w:rFonts w:ascii="Times New Roman" w:hAnsi="Times New Roman"/>
              </w:rPr>
            </w:pPr>
            <w:r w:rsidRPr="00A700A8">
              <w:rPr>
                <w:rFonts w:ascii="Times New Roman" w:hAnsi="Times New Roman"/>
              </w:rPr>
              <w:t>- территории населенных пунктов</w:t>
            </w:r>
          </w:p>
          <w:p w:rsidR="00A700A8" w:rsidRPr="00A700A8" w:rsidRDefault="00A700A8" w:rsidP="00A700A8">
            <w:pPr>
              <w:rPr>
                <w:rFonts w:ascii="Times New Roman" w:hAnsi="Times New Roman"/>
              </w:rPr>
            </w:pPr>
            <w:r w:rsidRPr="00A700A8">
              <w:rPr>
                <w:rFonts w:ascii="Times New Roman" w:hAnsi="Times New Roman"/>
              </w:rPr>
              <w:t xml:space="preserve">- сельскохозяйственные угодья </w:t>
            </w:r>
          </w:p>
          <w:p w:rsidR="00A700A8" w:rsidRPr="00A700A8" w:rsidRDefault="00A700A8" w:rsidP="00A700A8">
            <w:pPr>
              <w:rPr>
                <w:rFonts w:ascii="Times New Roman" w:hAnsi="Times New Roman"/>
              </w:rPr>
            </w:pPr>
            <w:r w:rsidRPr="00A700A8">
              <w:rPr>
                <w:rFonts w:ascii="Times New Roman" w:hAnsi="Times New Roman"/>
              </w:rPr>
              <w:t>- производственные зоны, зоны инженерной и транспортной инфраструктур</w:t>
            </w:r>
          </w:p>
          <w:p w:rsidR="00A700A8" w:rsidRPr="00A700A8" w:rsidRDefault="00A700A8" w:rsidP="00A700A8">
            <w:pPr>
              <w:ind w:right="-1"/>
              <w:contextualSpacing/>
              <w:rPr>
                <w:rFonts w:ascii="Times New Roman" w:hAnsi="Times New Roman"/>
              </w:rPr>
            </w:pPr>
            <w:r w:rsidRPr="00A700A8">
              <w:rPr>
                <w:rFonts w:ascii="Times New Roman" w:hAnsi="Times New Roman"/>
              </w:rPr>
              <w:t>- зона специального назначения</w:t>
            </w:r>
          </w:p>
        </w:tc>
        <w:tc>
          <w:tcPr>
            <w:tcW w:w="1848" w:type="dxa"/>
          </w:tcPr>
          <w:p w:rsidR="00A700A8" w:rsidRPr="00A700A8" w:rsidRDefault="00A700A8" w:rsidP="00A700A8">
            <w:pPr>
              <w:jc w:val="center"/>
              <w:rPr>
                <w:rFonts w:ascii="Times New Roman" w:hAnsi="Times New Roman"/>
              </w:rPr>
            </w:pPr>
            <w:r w:rsidRPr="00A700A8">
              <w:rPr>
                <w:rFonts w:ascii="Times New Roman" w:hAnsi="Times New Roman"/>
              </w:rPr>
              <w:t>424,98</w:t>
            </w:r>
          </w:p>
          <w:p w:rsidR="00A700A8" w:rsidRPr="00A700A8" w:rsidRDefault="00A700A8" w:rsidP="00A700A8">
            <w:pPr>
              <w:jc w:val="center"/>
              <w:rPr>
                <w:rFonts w:ascii="Times New Roman" w:hAnsi="Times New Roman"/>
              </w:rPr>
            </w:pPr>
            <w:r w:rsidRPr="00A700A8">
              <w:rPr>
                <w:rFonts w:ascii="Times New Roman" w:hAnsi="Times New Roman"/>
              </w:rPr>
              <w:t>6 844,97</w:t>
            </w:r>
          </w:p>
          <w:p w:rsidR="00A700A8" w:rsidRPr="00A700A8" w:rsidRDefault="00A700A8" w:rsidP="00A700A8">
            <w:pPr>
              <w:jc w:val="center"/>
              <w:rPr>
                <w:rFonts w:ascii="Times New Roman" w:hAnsi="Times New Roman"/>
              </w:rPr>
            </w:pPr>
          </w:p>
          <w:p w:rsidR="00A700A8" w:rsidRPr="00A700A8" w:rsidRDefault="00A700A8" w:rsidP="00A700A8">
            <w:pPr>
              <w:jc w:val="center"/>
              <w:rPr>
                <w:rFonts w:ascii="Times New Roman" w:hAnsi="Times New Roman"/>
              </w:rPr>
            </w:pPr>
            <w:r w:rsidRPr="00A700A8">
              <w:rPr>
                <w:rFonts w:ascii="Times New Roman" w:hAnsi="Times New Roman"/>
              </w:rPr>
              <w:t>5,38</w:t>
            </w:r>
          </w:p>
          <w:p w:rsidR="00A700A8" w:rsidRPr="00A700A8" w:rsidRDefault="00A700A8" w:rsidP="00A700A8">
            <w:pPr>
              <w:jc w:val="center"/>
              <w:rPr>
                <w:rFonts w:ascii="Times New Roman" w:hAnsi="Times New Roman"/>
              </w:rPr>
            </w:pPr>
            <w:r w:rsidRPr="00A700A8">
              <w:rPr>
                <w:rFonts w:ascii="Times New Roman" w:hAnsi="Times New Roman"/>
              </w:rPr>
              <w:t>1,89</w:t>
            </w:r>
          </w:p>
        </w:tc>
      </w:tr>
      <w:tr w:rsidR="00A700A8" w:rsidRPr="00A700A8" w:rsidTr="00A700A8">
        <w:tc>
          <w:tcPr>
            <w:tcW w:w="2972" w:type="dxa"/>
            <w:vMerge/>
          </w:tcPr>
          <w:p w:rsidR="00A700A8" w:rsidRPr="00A700A8" w:rsidRDefault="00A700A8" w:rsidP="00A700A8">
            <w:pPr>
              <w:rPr>
                <w:rFonts w:ascii="Times New Roman" w:hAnsi="Times New Roman"/>
              </w:rPr>
            </w:pPr>
          </w:p>
        </w:tc>
        <w:tc>
          <w:tcPr>
            <w:tcW w:w="4649" w:type="dxa"/>
            <w:shd w:val="clear" w:color="auto" w:fill="DBE5F1"/>
          </w:tcPr>
          <w:p w:rsidR="00A700A8" w:rsidRPr="00A700A8" w:rsidRDefault="00A700A8" w:rsidP="00A700A8">
            <w:pPr>
              <w:rPr>
                <w:rFonts w:ascii="Times New Roman" w:hAnsi="Times New Roman"/>
              </w:rPr>
            </w:pPr>
            <w:r w:rsidRPr="00A700A8">
              <w:rPr>
                <w:rFonts w:ascii="Times New Roman" w:hAnsi="Times New Roman"/>
              </w:rPr>
              <w:t>ВСЕГО</w:t>
            </w:r>
          </w:p>
        </w:tc>
        <w:tc>
          <w:tcPr>
            <w:tcW w:w="1848" w:type="dxa"/>
            <w:shd w:val="clear" w:color="auto" w:fill="DBE5F1"/>
          </w:tcPr>
          <w:p w:rsidR="00A700A8" w:rsidRPr="00A700A8" w:rsidRDefault="00A700A8" w:rsidP="00A700A8">
            <w:pPr>
              <w:jc w:val="center"/>
              <w:rPr>
                <w:rFonts w:ascii="Times New Roman" w:hAnsi="Times New Roman"/>
              </w:rPr>
            </w:pPr>
            <w:r w:rsidRPr="00A700A8">
              <w:rPr>
                <w:rFonts w:ascii="Times New Roman" w:hAnsi="Times New Roman"/>
              </w:rPr>
              <w:t>7277,24</w:t>
            </w:r>
          </w:p>
        </w:tc>
      </w:tr>
    </w:tbl>
    <w:p w:rsidR="009846A5" w:rsidRPr="00896B98" w:rsidRDefault="009846A5" w:rsidP="00896B98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F2CA7" w:rsidRPr="00896B98" w:rsidRDefault="001F2CA7" w:rsidP="00896B98">
      <w:pPr>
        <w:numPr>
          <w:ilvl w:val="0"/>
          <w:numId w:val="8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B98">
        <w:rPr>
          <w:rFonts w:ascii="Times New Roman" w:hAnsi="Times New Roman" w:cs="Times New Roman"/>
          <w:bCs/>
          <w:sz w:val="24"/>
          <w:szCs w:val="24"/>
        </w:rPr>
        <w:t>Площади в данной главе приведены согласно картометрическим измерениям.</w:t>
      </w:r>
    </w:p>
    <w:sectPr w:rsidR="001F2CA7" w:rsidRPr="00896B98" w:rsidSect="00693BA2">
      <w:headerReference w:type="default" r:id="rId12"/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E56" w:rsidRDefault="00DF4E56" w:rsidP="00166AF6">
      <w:pPr>
        <w:spacing w:after="0" w:line="240" w:lineRule="auto"/>
      </w:pPr>
      <w:r>
        <w:separator/>
      </w:r>
    </w:p>
  </w:endnote>
  <w:endnote w:type="continuationSeparator" w:id="0">
    <w:p w:rsidR="00DF4E56" w:rsidRDefault="00DF4E56" w:rsidP="0016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12526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93BA2" w:rsidRDefault="00DF4E56">
        <w:pPr>
          <w:pStyle w:val="a7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51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    <v:fill r:id="rId1" o:title="" type="pattern"/>
              <w10:wrap type="none"/>
              <w10:anchorlock/>
            </v:shape>
          </w:pict>
        </w:r>
      </w:p>
      <w:p w:rsidR="00693BA2" w:rsidRPr="00464FC6" w:rsidRDefault="00693BA2" w:rsidP="0051355F">
        <w:pPr>
          <w:pStyle w:val="a7"/>
          <w:jc w:val="both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 xml:space="preserve">АО «РЦПД «КАДАСТР» 2024 г.                                                </w:t>
        </w:r>
        <w:r w:rsidRPr="00464FC6">
          <w:rPr>
            <w:rFonts w:ascii="Times New Roman" w:hAnsi="Times New Roman" w:cs="Times New Roman"/>
            <w:sz w:val="24"/>
          </w:rPr>
          <w:fldChar w:fldCharType="begin"/>
        </w:r>
        <w:r w:rsidRPr="00464FC6">
          <w:rPr>
            <w:rFonts w:ascii="Times New Roman" w:hAnsi="Times New Roman" w:cs="Times New Roman"/>
            <w:sz w:val="24"/>
          </w:rPr>
          <w:instrText>PAGE    \* MERGEFORMAT</w:instrText>
        </w:r>
        <w:r w:rsidRPr="00464FC6">
          <w:rPr>
            <w:rFonts w:ascii="Times New Roman" w:hAnsi="Times New Roman" w:cs="Times New Roman"/>
            <w:sz w:val="24"/>
          </w:rPr>
          <w:fldChar w:fldCharType="separate"/>
        </w:r>
        <w:r w:rsidR="000354AC">
          <w:rPr>
            <w:rFonts w:ascii="Times New Roman" w:hAnsi="Times New Roman" w:cs="Times New Roman"/>
            <w:noProof/>
            <w:sz w:val="24"/>
          </w:rPr>
          <w:t>2</w:t>
        </w:r>
        <w:r w:rsidRPr="00464FC6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25608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66852" w:rsidRDefault="00DF4E56" w:rsidP="00666852">
        <w:pPr>
          <w:pStyle w:val="a7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50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    <v:fill r:id="rId1" o:title="" type="pattern"/>
              <w10:wrap type="none"/>
              <w10:anchorlock/>
            </v:shape>
          </w:pict>
        </w:r>
      </w:p>
      <w:p w:rsidR="00666852" w:rsidRPr="00464FC6" w:rsidRDefault="00666852" w:rsidP="00666852">
        <w:pPr>
          <w:pStyle w:val="a7"/>
          <w:jc w:val="both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 xml:space="preserve">АО «РЦПД «КАДАСТР» 2024 г.                                                </w:t>
        </w:r>
        <w:r w:rsidRPr="00464FC6">
          <w:rPr>
            <w:rFonts w:ascii="Times New Roman" w:hAnsi="Times New Roman" w:cs="Times New Roman"/>
            <w:sz w:val="24"/>
          </w:rPr>
          <w:fldChar w:fldCharType="begin"/>
        </w:r>
        <w:r w:rsidRPr="00464FC6">
          <w:rPr>
            <w:rFonts w:ascii="Times New Roman" w:hAnsi="Times New Roman" w:cs="Times New Roman"/>
            <w:sz w:val="24"/>
          </w:rPr>
          <w:instrText>PAGE    \* MERGEFORMAT</w:instrText>
        </w:r>
        <w:r w:rsidRPr="00464FC6">
          <w:rPr>
            <w:rFonts w:ascii="Times New Roman" w:hAnsi="Times New Roman" w:cs="Times New Roman"/>
            <w:sz w:val="24"/>
          </w:rPr>
          <w:fldChar w:fldCharType="separate"/>
        </w:r>
        <w:r w:rsidR="000354AC">
          <w:rPr>
            <w:rFonts w:ascii="Times New Roman" w:hAnsi="Times New Roman" w:cs="Times New Roman"/>
            <w:noProof/>
            <w:sz w:val="24"/>
          </w:rPr>
          <w:t>7</w:t>
        </w:r>
        <w:r w:rsidRPr="00464FC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66852" w:rsidRDefault="0066685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9457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B601B" w:rsidRDefault="00DF4E56">
        <w:pPr>
          <w:pStyle w:val="a7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2049" type="#_x0000_t110" alt="Light horizontal" style="width:430.5pt;height:3.55pt;flip:y;visibility:visible;mso-left-percent:-10001;mso-top-percent:-10001;mso-position-horizontal:absolute;mso-position-horizontal-relative:char;mso-position-vertical:absolute;mso-position-vertical-relative:line;mso-left-percent:-10001;mso-top-percent:-10001" fillcolor="black" stroked="f">
              <v:fill r:id="rId1" o:title="" type="pattern"/>
              <w10:wrap type="none"/>
              <w10:anchorlock/>
            </v:shape>
          </w:pict>
        </w:r>
      </w:p>
      <w:p w:rsidR="008F7437" w:rsidRPr="00464FC6" w:rsidRDefault="007B779C" w:rsidP="0051355F">
        <w:pPr>
          <w:pStyle w:val="a7"/>
          <w:jc w:val="both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АО «РЦПД «КАДАСТР» 20</w:t>
        </w:r>
        <w:r w:rsidR="008B1A1C">
          <w:rPr>
            <w:rFonts w:ascii="Times New Roman" w:hAnsi="Times New Roman" w:cs="Times New Roman"/>
            <w:sz w:val="24"/>
          </w:rPr>
          <w:t>24</w:t>
        </w:r>
        <w:r>
          <w:rPr>
            <w:rFonts w:ascii="Times New Roman" w:hAnsi="Times New Roman" w:cs="Times New Roman"/>
            <w:sz w:val="24"/>
          </w:rPr>
          <w:t>г.</w:t>
        </w:r>
        <w:r w:rsidR="0051355F">
          <w:rPr>
            <w:rFonts w:ascii="Times New Roman" w:hAnsi="Times New Roman" w:cs="Times New Roman"/>
            <w:sz w:val="24"/>
          </w:rPr>
          <w:t xml:space="preserve">                                                </w:t>
        </w:r>
        <w:r w:rsidR="00710E9E" w:rsidRPr="00464FC6">
          <w:rPr>
            <w:rFonts w:ascii="Times New Roman" w:hAnsi="Times New Roman" w:cs="Times New Roman"/>
            <w:sz w:val="24"/>
          </w:rPr>
          <w:fldChar w:fldCharType="begin"/>
        </w:r>
        <w:r w:rsidR="000B601B" w:rsidRPr="00464FC6">
          <w:rPr>
            <w:rFonts w:ascii="Times New Roman" w:hAnsi="Times New Roman" w:cs="Times New Roman"/>
            <w:sz w:val="24"/>
          </w:rPr>
          <w:instrText>PAGE    \* MERGEFORMAT</w:instrText>
        </w:r>
        <w:r w:rsidR="00710E9E" w:rsidRPr="00464FC6">
          <w:rPr>
            <w:rFonts w:ascii="Times New Roman" w:hAnsi="Times New Roman" w:cs="Times New Roman"/>
            <w:sz w:val="24"/>
          </w:rPr>
          <w:fldChar w:fldCharType="separate"/>
        </w:r>
        <w:r w:rsidR="000354AC">
          <w:rPr>
            <w:rFonts w:ascii="Times New Roman" w:hAnsi="Times New Roman" w:cs="Times New Roman"/>
            <w:noProof/>
            <w:sz w:val="24"/>
          </w:rPr>
          <w:t>10</w:t>
        </w:r>
        <w:r w:rsidR="00710E9E" w:rsidRPr="00464FC6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E56" w:rsidRDefault="00DF4E56" w:rsidP="00166AF6">
      <w:pPr>
        <w:spacing w:after="0" w:line="240" w:lineRule="auto"/>
      </w:pPr>
      <w:r>
        <w:separator/>
      </w:r>
    </w:p>
  </w:footnote>
  <w:footnote w:type="continuationSeparator" w:id="0">
    <w:p w:rsidR="00DF4E56" w:rsidRDefault="00DF4E56" w:rsidP="0016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BA2" w:rsidRPr="00F9383D" w:rsidRDefault="00693BA2" w:rsidP="003A001E">
    <w:pPr>
      <w:pStyle w:val="a5"/>
      <w:jc w:val="center"/>
      <w:rPr>
        <w:u w:val="single"/>
      </w:rPr>
    </w:pPr>
    <w:r w:rsidRPr="00F9383D">
      <w:rPr>
        <w:rFonts w:ascii="Times New Roman" w:eastAsiaTheme="majorEastAsia" w:hAnsi="Times New Roman" w:cs="Times New Roman"/>
        <w:sz w:val="24"/>
        <w:szCs w:val="24"/>
        <w:u w:val="single"/>
      </w:rPr>
      <w:t xml:space="preserve">Генеральный план </w:t>
    </w:r>
    <w:r w:rsidR="00146886">
      <w:rPr>
        <w:rFonts w:ascii="Times New Roman" w:eastAsiaTheme="majorEastAsia" w:hAnsi="Times New Roman" w:cs="Times New Roman"/>
        <w:sz w:val="24"/>
        <w:szCs w:val="24"/>
        <w:u w:val="single"/>
      </w:rPr>
      <w:t>Ефаевского</w:t>
    </w:r>
    <w:r w:rsidRPr="00F9383D">
      <w:rPr>
        <w:rFonts w:ascii="Times New Roman" w:eastAsiaTheme="majorEastAsia" w:hAnsi="Times New Roman" w:cs="Times New Roman"/>
        <w:sz w:val="24"/>
        <w:szCs w:val="24"/>
        <w:u w:val="single"/>
      </w:rPr>
      <w:t xml:space="preserve"> сельского поселения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4C6" w:rsidRPr="004F14C6" w:rsidRDefault="004F14C6" w:rsidP="004F14C6">
    <w:pPr>
      <w:pStyle w:val="a5"/>
      <w:jc w:val="center"/>
      <w:rPr>
        <w:u w:val="single"/>
      </w:rPr>
    </w:pPr>
    <w:r w:rsidRPr="00F9383D">
      <w:rPr>
        <w:rFonts w:ascii="Times New Roman" w:eastAsiaTheme="majorEastAsia" w:hAnsi="Times New Roman" w:cs="Times New Roman"/>
        <w:sz w:val="24"/>
        <w:szCs w:val="24"/>
        <w:u w:val="single"/>
      </w:rPr>
      <w:t xml:space="preserve">Генеральный план </w:t>
    </w:r>
    <w:r w:rsidR="00146886">
      <w:rPr>
        <w:rFonts w:ascii="Times New Roman" w:eastAsiaTheme="majorEastAsia" w:hAnsi="Times New Roman" w:cs="Times New Roman"/>
        <w:sz w:val="24"/>
        <w:szCs w:val="24"/>
        <w:u w:val="single"/>
      </w:rPr>
      <w:t>Ефаевского</w:t>
    </w:r>
    <w:r>
      <w:rPr>
        <w:rFonts w:ascii="Times New Roman" w:eastAsiaTheme="majorEastAsia" w:hAnsi="Times New Roman" w:cs="Times New Roman"/>
        <w:sz w:val="24"/>
        <w:szCs w:val="24"/>
        <w:u w:val="single"/>
      </w:rPr>
      <w:t xml:space="preserve"> сельского поселения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8F6" w:rsidRPr="00F9383D" w:rsidRDefault="003A78F6" w:rsidP="003A78F6">
    <w:pPr>
      <w:pStyle w:val="a5"/>
      <w:jc w:val="center"/>
      <w:rPr>
        <w:u w:val="single"/>
      </w:rPr>
    </w:pPr>
    <w:r w:rsidRPr="00F9383D">
      <w:rPr>
        <w:rFonts w:ascii="Times New Roman" w:eastAsiaTheme="majorEastAsia" w:hAnsi="Times New Roman" w:cs="Times New Roman"/>
        <w:sz w:val="24"/>
        <w:szCs w:val="24"/>
        <w:u w:val="single"/>
      </w:rPr>
      <w:t xml:space="preserve">Генеральный план </w:t>
    </w:r>
    <w:r w:rsidR="00146886">
      <w:rPr>
        <w:rFonts w:ascii="Times New Roman" w:eastAsiaTheme="majorEastAsia" w:hAnsi="Times New Roman" w:cs="Times New Roman"/>
        <w:sz w:val="24"/>
        <w:szCs w:val="24"/>
        <w:u w:val="single"/>
      </w:rPr>
      <w:t>Ефаевского</w:t>
    </w:r>
    <w:r w:rsidR="004F14C6">
      <w:rPr>
        <w:rFonts w:ascii="Times New Roman" w:eastAsiaTheme="majorEastAsia" w:hAnsi="Times New Roman" w:cs="Times New Roman"/>
        <w:sz w:val="24"/>
        <w:szCs w:val="24"/>
        <w:u w:val="single"/>
      </w:rPr>
      <w:t xml:space="preserve"> сельского поселения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2CD2247"/>
    <w:multiLevelType w:val="multilevel"/>
    <w:tmpl w:val="8B662E9C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9A12031"/>
    <w:multiLevelType w:val="hybridMultilevel"/>
    <w:tmpl w:val="3EB28A2E"/>
    <w:lvl w:ilvl="0" w:tplc="B6904B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BC0648A"/>
    <w:multiLevelType w:val="hybridMultilevel"/>
    <w:tmpl w:val="94261BF8"/>
    <w:name w:val="WW8Num35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13A2571B"/>
    <w:multiLevelType w:val="hybridMultilevel"/>
    <w:tmpl w:val="811A3E84"/>
    <w:lvl w:ilvl="0" w:tplc="9A4E23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D112095"/>
    <w:multiLevelType w:val="multilevel"/>
    <w:tmpl w:val="5BCC024A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34EC7413"/>
    <w:multiLevelType w:val="hybridMultilevel"/>
    <w:tmpl w:val="0C9E7374"/>
    <w:lvl w:ilvl="0" w:tplc="783AAD2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7B711D"/>
    <w:multiLevelType w:val="multilevel"/>
    <w:tmpl w:val="5EFAFB5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3FF85EC3"/>
    <w:multiLevelType w:val="hybridMultilevel"/>
    <w:tmpl w:val="6D1AEF64"/>
    <w:lvl w:ilvl="0" w:tplc="5BA64A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03919D1"/>
    <w:multiLevelType w:val="multilevel"/>
    <w:tmpl w:val="177086A8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43560526"/>
    <w:multiLevelType w:val="hybridMultilevel"/>
    <w:tmpl w:val="6CBE5204"/>
    <w:lvl w:ilvl="0" w:tplc="70BC43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5807D63"/>
    <w:multiLevelType w:val="multilevel"/>
    <w:tmpl w:val="007C1550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49BD0E8E"/>
    <w:multiLevelType w:val="hybridMultilevel"/>
    <w:tmpl w:val="03BCC094"/>
    <w:lvl w:ilvl="0" w:tplc="5BA64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332DE"/>
    <w:multiLevelType w:val="multilevel"/>
    <w:tmpl w:val="6602B3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6" w15:restartNumberingAfterBreak="0">
    <w:nsid w:val="53D265B4"/>
    <w:multiLevelType w:val="hybridMultilevel"/>
    <w:tmpl w:val="D278ED1C"/>
    <w:lvl w:ilvl="0" w:tplc="70BC43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4591E52"/>
    <w:multiLevelType w:val="hybridMultilevel"/>
    <w:tmpl w:val="B0D203C2"/>
    <w:lvl w:ilvl="0" w:tplc="5BA64A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63B4FC1"/>
    <w:multiLevelType w:val="hybridMultilevel"/>
    <w:tmpl w:val="A5D0A1D6"/>
    <w:lvl w:ilvl="0" w:tplc="5BA64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45A73"/>
    <w:multiLevelType w:val="hybridMultilevel"/>
    <w:tmpl w:val="515EF58E"/>
    <w:lvl w:ilvl="0" w:tplc="0419000F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 w15:restartNumberingAfterBreak="0">
    <w:nsid w:val="5C9D4A2E"/>
    <w:multiLevelType w:val="multilevel"/>
    <w:tmpl w:val="FF68BFB8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1174470"/>
    <w:multiLevelType w:val="hybridMultilevel"/>
    <w:tmpl w:val="7A6E44B6"/>
    <w:lvl w:ilvl="0" w:tplc="FFCCDE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13"/>
  </w:num>
  <w:num w:numId="5">
    <w:abstractNumId w:val="14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0"/>
  </w:num>
  <w:num w:numId="10">
    <w:abstractNumId w:val="19"/>
  </w:num>
  <w:num w:numId="11">
    <w:abstractNumId w:val="4"/>
  </w:num>
  <w:num w:numId="12">
    <w:abstractNumId w:val="18"/>
  </w:num>
  <w:num w:numId="13">
    <w:abstractNumId w:val="17"/>
  </w:num>
  <w:num w:numId="14">
    <w:abstractNumId w:val="6"/>
  </w:num>
  <w:num w:numId="15">
    <w:abstractNumId w:val="7"/>
  </w:num>
  <w:num w:numId="16">
    <w:abstractNumId w:val="21"/>
  </w:num>
  <w:num w:numId="17">
    <w:abstractNumId w:val="3"/>
  </w:num>
  <w:num w:numId="18">
    <w:abstractNumId w:val="12"/>
  </w:num>
  <w:num w:numId="19">
    <w:abstractNumId w:val="11"/>
  </w:num>
  <w:num w:numId="2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6AF6"/>
    <w:rsid w:val="000069BD"/>
    <w:rsid w:val="00007A37"/>
    <w:rsid w:val="0001421C"/>
    <w:rsid w:val="000149A9"/>
    <w:rsid w:val="0001726A"/>
    <w:rsid w:val="00024863"/>
    <w:rsid w:val="00027166"/>
    <w:rsid w:val="00034798"/>
    <w:rsid w:val="000354AC"/>
    <w:rsid w:val="000415D4"/>
    <w:rsid w:val="00044E04"/>
    <w:rsid w:val="000522CB"/>
    <w:rsid w:val="000603E8"/>
    <w:rsid w:val="00061E9C"/>
    <w:rsid w:val="00071982"/>
    <w:rsid w:val="00086F31"/>
    <w:rsid w:val="00087ADC"/>
    <w:rsid w:val="00092586"/>
    <w:rsid w:val="000A108C"/>
    <w:rsid w:val="000B1588"/>
    <w:rsid w:val="000B1DE9"/>
    <w:rsid w:val="000B3D27"/>
    <w:rsid w:val="000B528E"/>
    <w:rsid w:val="000B601B"/>
    <w:rsid w:val="000C2EDF"/>
    <w:rsid w:val="000C77D5"/>
    <w:rsid w:val="000C77EF"/>
    <w:rsid w:val="000E0E02"/>
    <w:rsid w:val="000E1BFD"/>
    <w:rsid w:val="000E6402"/>
    <w:rsid w:val="000E68C0"/>
    <w:rsid w:val="000F7F18"/>
    <w:rsid w:val="001069EC"/>
    <w:rsid w:val="00111FEF"/>
    <w:rsid w:val="001121B9"/>
    <w:rsid w:val="00113FA0"/>
    <w:rsid w:val="001147BC"/>
    <w:rsid w:val="00116357"/>
    <w:rsid w:val="00121120"/>
    <w:rsid w:val="00124490"/>
    <w:rsid w:val="00124A1B"/>
    <w:rsid w:val="00131974"/>
    <w:rsid w:val="00146886"/>
    <w:rsid w:val="00147C44"/>
    <w:rsid w:val="0015715C"/>
    <w:rsid w:val="00163DED"/>
    <w:rsid w:val="00164372"/>
    <w:rsid w:val="00166AF6"/>
    <w:rsid w:val="00167DCF"/>
    <w:rsid w:val="0017014B"/>
    <w:rsid w:val="00170D11"/>
    <w:rsid w:val="001824C8"/>
    <w:rsid w:val="001901B7"/>
    <w:rsid w:val="00197207"/>
    <w:rsid w:val="001A53F9"/>
    <w:rsid w:val="001B3C2E"/>
    <w:rsid w:val="001C679F"/>
    <w:rsid w:val="001D17DA"/>
    <w:rsid w:val="001D58DA"/>
    <w:rsid w:val="001E1E42"/>
    <w:rsid w:val="001E5487"/>
    <w:rsid w:val="001E61AD"/>
    <w:rsid w:val="001E6553"/>
    <w:rsid w:val="001F05C9"/>
    <w:rsid w:val="001F2CA7"/>
    <w:rsid w:val="001F37AF"/>
    <w:rsid w:val="002000BD"/>
    <w:rsid w:val="00204229"/>
    <w:rsid w:val="00207BB7"/>
    <w:rsid w:val="002124EA"/>
    <w:rsid w:val="0021285D"/>
    <w:rsid w:val="00212FF6"/>
    <w:rsid w:val="00222ABC"/>
    <w:rsid w:val="00223975"/>
    <w:rsid w:val="00225960"/>
    <w:rsid w:val="002476DA"/>
    <w:rsid w:val="00247868"/>
    <w:rsid w:val="0026163A"/>
    <w:rsid w:val="0026468D"/>
    <w:rsid w:val="00282765"/>
    <w:rsid w:val="00285F3D"/>
    <w:rsid w:val="0028666D"/>
    <w:rsid w:val="002947BB"/>
    <w:rsid w:val="002A273D"/>
    <w:rsid w:val="002A41F9"/>
    <w:rsid w:val="002B06D1"/>
    <w:rsid w:val="002B0B53"/>
    <w:rsid w:val="002C4507"/>
    <w:rsid w:val="002D463F"/>
    <w:rsid w:val="002E1AEE"/>
    <w:rsid w:val="002F3ABF"/>
    <w:rsid w:val="00303BD0"/>
    <w:rsid w:val="00305ED4"/>
    <w:rsid w:val="00327951"/>
    <w:rsid w:val="003366C4"/>
    <w:rsid w:val="00344734"/>
    <w:rsid w:val="00345F0D"/>
    <w:rsid w:val="00352C91"/>
    <w:rsid w:val="0036014A"/>
    <w:rsid w:val="00361C71"/>
    <w:rsid w:val="00383CC1"/>
    <w:rsid w:val="00392458"/>
    <w:rsid w:val="00394F67"/>
    <w:rsid w:val="003969B7"/>
    <w:rsid w:val="003A2F86"/>
    <w:rsid w:val="003A5751"/>
    <w:rsid w:val="003A78F6"/>
    <w:rsid w:val="003C0567"/>
    <w:rsid w:val="003C7F39"/>
    <w:rsid w:val="003D5502"/>
    <w:rsid w:val="003D57CC"/>
    <w:rsid w:val="003D7433"/>
    <w:rsid w:val="003E1600"/>
    <w:rsid w:val="003E3344"/>
    <w:rsid w:val="003F2C66"/>
    <w:rsid w:val="00400748"/>
    <w:rsid w:val="00413E5C"/>
    <w:rsid w:val="0041545A"/>
    <w:rsid w:val="004156F8"/>
    <w:rsid w:val="00417FE7"/>
    <w:rsid w:val="00423DB6"/>
    <w:rsid w:val="004250F4"/>
    <w:rsid w:val="00426A10"/>
    <w:rsid w:val="00435DD0"/>
    <w:rsid w:val="004378A1"/>
    <w:rsid w:val="00441452"/>
    <w:rsid w:val="004417DD"/>
    <w:rsid w:val="00450AB7"/>
    <w:rsid w:val="00454B29"/>
    <w:rsid w:val="00462B5F"/>
    <w:rsid w:val="00464FC6"/>
    <w:rsid w:val="00467992"/>
    <w:rsid w:val="00470AD8"/>
    <w:rsid w:val="00473B68"/>
    <w:rsid w:val="00474B2C"/>
    <w:rsid w:val="00474C6F"/>
    <w:rsid w:val="004854E0"/>
    <w:rsid w:val="00487048"/>
    <w:rsid w:val="004923AA"/>
    <w:rsid w:val="004945C3"/>
    <w:rsid w:val="00495C9A"/>
    <w:rsid w:val="004A1C49"/>
    <w:rsid w:val="004A1FFC"/>
    <w:rsid w:val="004A5A89"/>
    <w:rsid w:val="004A67E1"/>
    <w:rsid w:val="004A7B0E"/>
    <w:rsid w:val="004A7DE2"/>
    <w:rsid w:val="004C00BE"/>
    <w:rsid w:val="004C1D5D"/>
    <w:rsid w:val="004C2DE0"/>
    <w:rsid w:val="004C2E55"/>
    <w:rsid w:val="004C5CA7"/>
    <w:rsid w:val="004C76DC"/>
    <w:rsid w:val="004D337E"/>
    <w:rsid w:val="004E2059"/>
    <w:rsid w:val="004E2EF8"/>
    <w:rsid w:val="004E45D6"/>
    <w:rsid w:val="004F14C6"/>
    <w:rsid w:val="004F32F0"/>
    <w:rsid w:val="004F5333"/>
    <w:rsid w:val="0050428D"/>
    <w:rsid w:val="005129F0"/>
    <w:rsid w:val="00512C11"/>
    <w:rsid w:val="0051355F"/>
    <w:rsid w:val="00520C2A"/>
    <w:rsid w:val="005227FE"/>
    <w:rsid w:val="00536104"/>
    <w:rsid w:val="00537368"/>
    <w:rsid w:val="005423D5"/>
    <w:rsid w:val="00542E2C"/>
    <w:rsid w:val="0054380B"/>
    <w:rsid w:val="005533D3"/>
    <w:rsid w:val="00553BE4"/>
    <w:rsid w:val="0055588B"/>
    <w:rsid w:val="0056224E"/>
    <w:rsid w:val="00567921"/>
    <w:rsid w:val="00567AE6"/>
    <w:rsid w:val="00576DBA"/>
    <w:rsid w:val="005838D6"/>
    <w:rsid w:val="00586DD2"/>
    <w:rsid w:val="005A3410"/>
    <w:rsid w:val="005A431E"/>
    <w:rsid w:val="005B12BC"/>
    <w:rsid w:val="005B35EA"/>
    <w:rsid w:val="005B6803"/>
    <w:rsid w:val="005C035E"/>
    <w:rsid w:val="005C702A"/>
    <w:rsid w:val="005D2AEF"/>
    <w:rsid w:val="005F25FE"/>
    <w:rsid w:val="005F3193"/>
    <w:rsid w:val="005F4AE0"/>
    <w:rsid w:val="00606058"/>
    <w:rsid w:val="00614557"/>
    <w:rsid w:val="006157B1"/>
    <w:rsid w:val="006175FD"/>
    <w:rsid w:val="006238EE"/>
    <w:rsid w:val="00625361"/>
    <w:rsid w:val="00627508"/>
    <w:rsid w:val="006315EE"/>
    <w:rsid w:val="00634C1E"/>
    <w:rsid w:val="00635378"/>
    <w:rsid w:val="0064183A"/>
    <w:rsid w:val="006447E1"/>
    <w:rsid w:val="006512CC"/>
    <w:rsid w:val="00663523"/>
    <w:rsid w:val="006643E1"/>
    <w:rsid w:val="00664765"/>
    <w:rsid w:val="00666852"/>
    <w:rsid w:val="0066778D"/>
    <w:rsid w:val="00675BF4"/>
    <w:rsid w:val="00680F0C"/>
    <w:rsid w:val="00681802"/>
    <w:rsid w:val="00693BA2"/>
    <w:rsid w:val="00694711"/>
    <w:rsid w:val="006953D7"/>
    <w:rsid w:val="00697C57"/>
    <w:rsid w:val="006A1DC3"/>
    <w:rsid w:val="006A6936"/>
    <w:rsid w:val="006B18EF"/>
    <w:rsid w:val="006B29AA"/>
    <w:rsid w:val="006C49B9"/>
    <w:rsid w:val="006D479A"/>
    <w:rsid w:val="006E02B9"/>
    <w:rsid w:val="006E0886"/>
    <w:rsid w:val="006E3057"/>
    <w:rsid w:val="006F454B"/>
    <w:rsid w:val="00710E9E"/>
    <w:rsid w:val="00710F68"/>
    <w:rsid w:val="00714D0D"/>
    <w:rsid w:val="00721048"/>
    <w:rsid w:val="007264C6"/>
    <w:rsid w:val="007414DA"/>
    <w:rsid w:val="00753155"/>
    <w:rsid w:val="0075492B"/>
    <w:rsid w:val="0076334C"/>
    <w:rsid w:val="00770EF6"/>
    <w:rsid w:val="00773813"/>
    <w:rsid w:val="0077499E"/>
    <w:rsid w:val="0077668C"/>
    <w:rsid w:val="00776BFB"/>
    <w:rsid w:val="00782B57"/>
    <w:rsid w:val="0078314F"/>
    <w:rsid w:val="0078471B"/>
    <w:rsid w:val="00785E66"/>
    <w:rsid w:val="007903B8"/>
    <w:rsid w:val="0079675C"/>
    <w:rsid w:val="007A4EBB"/>
    <w:rsid w:val="007A5E86"/>
    <w:rsid w:val="007A774A"/>
    <w:rsid w:val="007B4D26"/>
    <w:rsid w:val="007B779C"/>
    <w:rsid w:val="007D2662"/>
    <w:rsid w:val="007E3129"/>
    <w:rsid w:val="007F0092"/>
    <w:rsid w:val="007F2512"/>
    <w:rsid w:val="007F3A51"/>
    <w:rsid w:val="00800F52"/>
    <w:rsid w:val="00803F55"/>
    <w:rsid w:val="00807BAA"/>
    <w:rsid w:val="0081244D"/>
    <w:rsid w:val="008152CC"/>
    <w:rsid w:val="00821DD9"/>
    <w:rsid w:val="00824B84"/>
    <w:rsid w:val="00845FDE"/>
    <w:rsid w:val="00852157"/>
    <w:rsid w:val="008552FA"/>
    <w:rsid w:val="008563EE"/>
    <w:rsid w:val="0086223E"/>
    <w:rsid w:val="00862F46"/>
    <w:rsid w:val="008668E9"/>
    <w:rsid w:val="008711AD"/>
    <w:rsid w:val="00877B9A"/>
    <w:rsid w:val="0088252F"/>
    <w:rsid w:val="00896B47"/>
    <w:rsid w:val="00896B98"/>
    <w:rsid w:val="008A1FD6"/>
    <w:rsid w:val="008A283B"/>
    <w:rsid w:val="008A329C"/>
    <w:rsid w:val="008B1A1C"/>
    <w:rsid w:val="008B5ABB"/>
    <w:rsid w:val="008C053E"/>
    <w:rsid w:val="008D1EA5"/>
    <w:rsid w:val="008D3D02"/>
    <w:rsid w:val="008D4A67"/>
    <w:rsid w:val="008D62E7"/>
    <w:rsid w:val="008E2C24"/>
    <w:rsid w:val="008F6F01"/>
    <w:rsid w:val="008F7437"/>
    <w:rsid w:val="008F7706"/>
    <w:rsid w:val="00906DC6"/>
    <w:rsid w:val="00910B47"/>
    <w:rsid w:val="0091573B"/>
    <w:rsid w:val="0092016E"/>
    <w:rsid w:val="00920C01"/>
    <w:rsid w:val="00923305"/>
    <w:rsid w:val="009240CB"/>
    <w:rsid w:val="00931B4D"/>
    <w:rsid w:val="00934F03"/>
    <w:rsid w:val="00942A43"/>
    <w:rsid w:val="00950356"/>
    <w:rsid w:val="00950897"/>
    <w:rsid w:val="00950C7F"/>
    <w:rsid w:val="00957ED0"/>
    <w:rsid w:val="00961ADB"/>
    <w:rsid w:val="00962ACF"/>
    <w:rsid w:val="00963D0F"/>
    <w:rsid w:val="009645CC"/>
    <w:rsid w:val="00966940"/>
    <w:rsid w:val="00972C0E"/>
    <w:rsid w:val="009821C2"/>
    <w:rsid w:val="009846A5"/>
    <w:rsid w:val="009856E7"/>
    <w:rsid w:val="00986956"/>
    <w:rsid w:val="0098721E"/>
    <w:rsid w:val="00991A1B"/>
    <w:rsid w:val="00992B43"/>
    <w:rsid w:val="009A3467"/>
    <w:rsid w:val="009A5A94"/>
    <w:rsid w:val="009A7306"/>
    <w:rsid w:val="009A7DFD"/>
    <w:rsid w:val="009B6C7B"/>
    <w:rsid w:val="009B790F"/>
    <w:rsid w:val="009C1D4C"/>
    <w:rsid w:val="009C4B71"/>
    <w:rsid w:val="009D7DBE"/>
    <w:rsid w:val="009F2122"/>
    <w:rsid w:val="009F241F"/>
    <w:rsid w:val="009F54D5"/>
    <w:rsid w:val="00A066C6"/>
    <w:rsid w:val="00A10842"/>
    <w:rsid w:val="00A13308"/>
    <w:rsid w:val="00A15DA2"/>
    <w:rsid w:val="00A17254"/>
    <w:rsid w:val="00A36186"/>
    <w:rsid w:val="00A43970"/>
    <w:rsid w:val="00A57191"/>
    <w:rsid w:val="00A6784D"/>
    <w:rsid w:val="00A700A8"/>
    <w:rsid w:val="00A74C7F"/>
    <w:rsid w:val="00A74FAD"/>
    <w:rsid w:val="00A76173"/>
    <w:rsid w:val="00A8028F"/>
    <w:rsid w:val="00A93FC8"/>
    <w:rsid w:val="00A96568"/>
    <w:rsid w:val="00A96752"/>
    <w:rsid w:val="00AA056D"/>
    <w:rsid w:val="00AA088A"/>
    <w:rsid w:val="00AA104B"/>
    <w:rsid w:val="00AA2373"/>
    <w:rsid w:val="00AB02CB"/>
    <w:rsid w:val="00AB4F09"/>
    <w:rsid w:val="00AB5AB6"/>
    <w:rsid w:val="00AB6AD2"/>
    <w:rsid w:val="00AC159A"/>
    <w:rsid w:val="00AD78FB"/>
    <w:rsid w:val="00AF3CF2"/>
    <w:rsid w:val="00B12215"/>
    <w:rsid w:val="00B12AC4"/>
    <w:rsid w:val="00B24942"/>
    <w:rsid w:val="00B25D9A"/>
    <w:rsid w:val="00B344DB"/>
    <w:rsid w:val="00B43312"/>
    <w:rsid w:val="00B43A2F"/>
    <w:rsid w:val="00B45FE2"/>
    <w:rsid w:val="00B50B9D"/>
    <w:rsid w:val="00B578DB"/>
    <w:rsid w:val="00B66A5B"/>
    <w:rsid w:val="00B67693"/>
    <w:rsid w:val="00B679F0"/>
    <w:rsid w:val="00B7018F"/>
    <w:rsid w:val="00B80336"/>
    <w:rsid w:val="00B80A84"/>
    <w:rsid w:val="00BA4DCD"/>
    <w:rsid w:val="00BB19AD"/>
    <w:rsid w:val="00BB220F"/>
    <w:rsid w:val="00BB32A7"/>
    <w:rsid w:val="00BB3E17"/>
    <w:rsid w:val="00BB7622"/>
    <w:rsid w:val="00BC54E1"/>
    <w:rsid w:val="00BD0B12"/>
    <w:rsid w:val="00BD3F1A"/>
    <w:rsid w:val="00BD52CA"/>
    <w:rsid w:val="00BE02CC"/>
    <w:rsid w:val="00BE04F4"/>
    <w:rsid w:val="00BE66FB"/>
    <w:rsid w:val="00BF0185"/>
    <w:rsid w:val="00BF36DA"/>
    <w:rsid w:val="00C00A80"/>
    <w:rsid w:val="00C03840"/>
    <w:rsid w:val="00C101B2"/>
    <w:rsid w:val="00C11D64"/>
    <w:rsid w:val="00C13A34"/>
    <w:rsid w:val="00C40CBC"/>
    <w:rsid w:val="00C456D5"/>
    <w:rsid w:val="00C45C41"/>
    <w:rsid w:val="00C5248D"/>
    <w:rsid w:val="00C5524B"/>
    <w:rsid w:val="00C57F02"/>
    <w:rsid w:val="00C606B7"/>
    <w:rsid w:val="00C61B3D"/>
    <w:rsid w:val="00C641F2"/>
    <w:rsid w:val="00C67DF0"/>
    <w:rsid w:val="00C725CD"/>
    <w:rsid w:val="00C76A8F"/>
    <w:rsid w:val="00C91A16"/>
    <w:rsid w:val="00CA22B2"/>
    <w:rsid w:val="00CA2EA2"/>
    <w:rsid w:val="00CA3947"/>
    <w:rsid w:val="00CB109A"/>
    <w:rsid w:val="00CC3CC5"/>
    <w:rsid w:val="00CC5E7D"/>
    <w:rsid w:val="00CD20D1"/>
    <w:rsid w:val="00CE04FE"/>
    <w:rsid w:val="00CE76A0"/>
    <w:rsid w:val="00CE7FBC"/>
    <w:rsid w:val="00CF1025"/>
    <w:rsid w:val="00CF3F38"/>
    <w:rsid w:val="00CF7892"/>
    <w:rsid w:val="00D0222E"/>
    <w:rsid w:val="00D0744C"/>
    <w:rsid w:val="00D105E5"/>
    <w:rsid w:val="00D131B5"/>
    <w:rsid w:val="00D13A91"/>
    <w:rsid w:val="00D16249"/>
    <w:rsid w:val="00D17A43"/>
    <w:rsid w:val="00D27B10"/>
    <w:rsid w:val="00D3361E"/>
    <w:rsid w:val="00D33CA8"/>
    <w:rsid w:val="00D412A5"/>
    <w:rsid w:val="00D440A2"/>
    <w:rsid w:val="00D45693"/>
    <w:rsid w:val="00D54D2A"/>
    <w:rsid w:val="00D62E46"/>
    <w:rsid w:val="00D64FE3"/>
    <w:rsid w:val="00D737F8"/>
    <w:rsid w:val="00D92409"/>
    <w:rsid w:val="00D93C8A"/>
    <w:rsid w:val="00D9503D"/>
    <w:rsid w:val="00D95FB2"/>
    <w:rsid w:val="00DA2570"/>
    <w:rsid w:val="00DA2758"/>
    <w:rsid w:val="00DB0809"/>
    <w:rsid w:val="00DB72D3"/>
    <w:rsid w:val="00DC4586"/>
    <w:rsid w:val="00DD5319"/>
    <w:rsid w:val="00DD68A1"/>
    <w:rsid w:val="00DD7A1B"/>
    <w:rsid w:val="00DE3409"/>
    <w:rsid w:val="00DF4E56"/>
    <w:rsid w:val="00DF54CB"/>
    <w:rsid w:val="00E000AD"/>
    <w:rsid w:val="00E12C29"/>
    <w:rsid w:val="00E16A91"/>
    <w:rsid w:val="00E301D0"/>
    <w:rsid w:val="00E43C21"/>
    <w:rsid w:val="00E47568"/>
    <w:rsid w:val="00E61231"/>
    <w:rsid w:val="00E714F7"/>
    <w:rsid w:val="00E71E0B"/>
    <w:rsid w:val="00E75B39"/>
    <w:rsid w:val="00E80C8A"/>
    <w:rsid w:val="00E86478"/>
    <w:rsid w:val="00E86EAB"/>
    <w:rsid w:val="00E90D49"/>
    <w:rsid w:val="00E9598B"/>
    <w:rsid w:val="00EA0AE3"/>
    <w:rsid w:val="00EA10FD"/>
    <w:rsid w:val="00EA347B"/>
    <w:rsid w:val="00EC2D6E"/>
    <w:rsid w:val="00EC4574"/>
    <w:rsid w:val="00ED22C2"/>
    <w:rsid w:val="00ED3D84"/>
    <w:rsid w:val="00ED555D"/>
    <w:rsid w:val="00ED597C"/>
    <w:rsid w:val="00ED6C9A"/>
    <w:rsid w:val="00EE1484"/>
    <w:rsid w:val="00EE26F4"/>
    <w:rsid w:val="00F0274F"/>
    <w:rsid w:val="00F052CB"/>
    <w:rsid w:val="00F14828"/>
    <w:rsid w:val="00F1659D"/>
    <w:rsid w:val="00F20494"/>
    <w:rsid w:val="00F27A4E"/>
    <w:rsid w:val="00F31392"/>
    <w:rsid w:val="00F317B8"/>
    <w:rsid w:val="00F3236F"/>
    <w:rsid w:val="00F4003A"/>
    <w:rsid w:val="00F43DB8"/>
    <w:rsid w:val="00F50825"/>
    <w:rsid w:val="00F518D6"/>
    <w:rsid w:val="00F82626"/>
    <w:rsid w:val="00F840BC"/>
    <w:rsid w:val="00F92164"/>
    <w:rsid w:val="00F92A9D"/>
    <w:rsid w:val="00F94A87"/>
    <w:rsid w:val="00FA69CF"/>
    <w:rsid w:val="00FC0C5A"/>
    <w:rsid w:val="00FC2EF1"/>
    <w:rsid w:val="00FC5804"/>
    <w:rsid w:val="00FC7490"/>
    <w:rsid w:val="00FD03A1"/>
    <w:rsid w:val="00FD3DB9"/>
    <w:rsid w:val="00FE4DDF"/>
    <w:rsid w:val="00FE59FD"/>
    <w:rsid w:val="00FF2E31"/>
    <w:rsid w:val="00FF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CE20765-7B89-4351-8277-40FBB893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A8F"/>
  </w:style>
  <w:style w:type="paragraph" w:styleId="1">
    <w:name w:val="heading 1"/>
    <w:basedOn w:val="a"/>
    <w:next w:val="a"/>
    <w:link w:val="10"/>
    <w:uiPriority w:val="9"/>
    <w:qFormat/>
    <w:rsid w:val="00166AF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6AF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66AF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66AF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66AF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AF6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66AF6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66AF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aliases w:val="ВерхКолонтитул, Знак1, Знак"/>
    <w:basedOn w:val="a"/>
    <w:link w:val="a6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ВерхКолонтитул Знак, Знак1 Знак, Знак Знак"/>
    <w:basedOn w:val="a0"/>
    <w:link w:val="a5"/>
    <w:rsid w:val="00166AF6"/>
  </w:style>
  <w:style w:type="paragraph" w:styleId="a7">
    <w:name w:val="footer"/>
    <w:basedOn w:val="a"/>
    <w:link w:val="a8"/>
    <w:uiPriority w:val="99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AF6"/>
  </w:style>
  <w:style w:type="paragraph" w:styleId="a9">
    <w:name w:val="Balloon Text"/>
    <w:basedOn w:val="a"/>
    <w:link w:val="aa"/>
    <w:uiPriority w:val="99"/>
    <w:semiHidden/>
    <w:unhideWhenUsed/>
    <w:rsid w:val="0016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6A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6A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66A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66A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66A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6AF6"/>
    <w:rPr>
      <w:rFonts w:ascii="Calibri" w:eastAsia="Times New Roman" w:hAnsi="Calibri" w:cs="Times New Roman"/>
      <w:b/>
      <w:bCs/>
    </w:rPr>
  </w:style>
  <w:style w:type="paragraph" w:customStyle="1" w:styleId="ab">
    <w:name w:val="Второй уровень"/>
    <w:basedOn w:val="ac"/>
    <w:qFormat/>
    <w:rsid w:val="00166AF6"/>
    <w:pPr>
      <w:spacing w:before="120" w:after="120" w:line="312" w:lineRule="auto"/>
      <w:ind w:left="792" w:hanging="432"/>
      <w:jc w:val="center"/>
    </w:pPr>
    <w:rPr>
      <w:rFonts w:cs="Calibri"/>
      <w:b/>
      <w:bCs/>
      <w:sz w:val="24"/>
      <w:szCs w:val="24"/>
      <w:lang w:val="en-US" w:eastAsia="en-US" w:bidi="en-US"/>
    </w:rPr>
  </w:style>
  <w:style w:type="paragraph" w:styleId="ac">
    <w:name w:val="List Paragraph"/>
    <w:aliases w:val="обычный"/>
    <w:basedOn w:val="a"/>
    <w:link w:val="ad"/>
    <w:uiPriority w:val="34"/>
    <w:qFormat/>
    <w:rsid w:val="00166AF6"/>
    <w:pPr>
      <w:ind w:left="708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166AF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uiPriority w:val="10"/>
    <w:qFormat/>
    <w:rsid w:val="00166AF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0">
    <w:name w:val="Название Знак"/>
    <w:basedOn w:val="a0"/>
    <w:link w:val="af"/>
    <w:uiPriority w:val="10"/>
    <w:rsid w:val="00166AF6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styleId="11">
    <w:name w:val="toc 1"/>
    <w:basedOn w:val="a"/>
    <w:next w:val="a"/>
    <w:autoRedefine/>
    <w:uiPriority w:val="39"/>
    <w:unhideWhenUsed/>
    <w:rsid w:val="00116357"/>
    <w:pPr>
      <w:tabs>
        <w:tab w:val="left" w:pos="440"/>
        <w:tab w:val="right" w:leader="dot" w:pos="9345"/>
      </w:tabs>
      <w:spacing w:after="0" w:line="360" w:lineRule="auto"/>
    </w:pPr>
    <w:rPr>
      <w:rFonts w:ascii="Calibri" w:eastAsia="Times New Roman" w:hAnsi="Calibri" w:cs="Times New Roman"/>
    </w:rPr>
  </w:style>
  <w:style w:type="character" w:styleId="af1">
    <w:name w:val="Hyperlink"/>
    <w:basedOn w:val="a0"/>
    <w:uiPriority w:val="99"/>
    <w:unhideWhenUsed/>
    <w:rsid w:val="00166AF6"/>
    <w:rPr>
      <w:color w:val="0000FF"/>
      <w:u w:val="single"/>
    </w:rPr>
  </w:style>
  <w:style w:type="paragraph" w:styleId="af2">
    <w:name w:val="Document Map"/>
    <w:basedOn w:val="a"/>
    <w:link w:val="af3"/>
    <w:uiPriority w:val="99"/>
    <w:semiHidden/>
    <w:unhideWhenUsed/>
    <w:rsid w:val="00166AF6"/>
    <w:rPr>
      <w:rFonts w:ascii="Tahoma" w:eastAsia="Times New Roman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166AF6"/>
    <w:rPr>
      <w:rFonts w:ascii="Tahoma" w:eastAsia="Times New Roman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166AF6"/>
    <w:pPr>
      <w:ind w:left="220"/>
    </w:pPr>
    <w:rPr>
      <w:rFonts w:ascii="Calibri" w:eastAsia="Times New Roman" w:hAnsi="Calibri" w:cs="Times New Roman"/>
    </w:rPr>
  </w:style>
  <w:style w:type="paragraph" w:customStyle="1" w:styleId="S">
    <w:name w:val="S_Маркированный"/>
    <w:basedOn w:val="af4"/>
    <w:link w:val="S0"/>
    <w:autoRedefine/>
    <w:locked/>
    <w:rsid w:val="00166AF6"/>
    <w:pPr>
      <w:tabs>
        <w:tab w:val="left" w:pos="993"/>
      </w:tabs>
      <w:spacing w:after="0"/>
      <w:ind w:left="0" w:firstLine="0"/>
      <w:contextualSpacing w:val="0"/>
      <w:jc w:val="both"/>
    </w:pPr>
    <w:rPr>
      <w:rFonts w:ascii="Times New Roman" w:hAnsi="Times New Roman"/>
      <w:b/>
      <w:i/>
      <w:sz w:val="28"/>
      <w:szCs w:val="28"/>
    </w:rPr>
  </w:style>
  <w:style w:type="character" w:customStyle="1" w:styleId="S0">
    <w:name w:val="S_Маркированный Знак"/>
    <w:basedOn w:val="a0"/>
    <w:link w:val="S"/>
    <w:rsid w:val="00166AF6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f4">
    <w:name w:val="List Bullet"/>
    <w:basedOn w:val="a"/>
    <w:uiPriority w:val="99"/>
    <w:unhideWhenUsed/>
    <w:rsid w:val="00166AF6"/>
    <w:pPr>
      <w:ind w:left="1080" w:hanging="360"/>
      <w:contextualSpacing/>
    </w:pPr>
    <w:rPr>
      <w:rFonts w:ascii="Calibri" w:eastAsia="Times New Roman" w:hAnsi="Calibri" w:cs="Times New Roman"/>
    </w:rPr>
  </w:style>
  <w:style w:type="paragraph" w:customStyle="1" w:styleId="S1">
    <w:name w:val="S_Обычный"/>
    <w:basedOn w:val="a"/>
    <w:link w:val="S2"/>
    <w:autoRedefine/>
    <w:qFormat/>
    <w:rsid w:val="00A700A8"/>
    <w:pPr>
      <w:tabs>
        <w:tab w:val="left" w:pos="1134"/>
      </w:tabs>
      <w:spacing w:after="0" w:line="240" w:lineRule="auto"/>
      <w:ind w:firstLine="851"/>
      <w:jc w:val="both"/>
    </w:pPr>
    <w:rPr>
      <w:rFonts w:ascii="Times New Roman" w:eastAsiaTheme="majorEastAsia" w:hAnsi="Times New Roman" w:cs="Times New Roman"/>
      <w:b/>
      <w:sz w:val="20"/>
      <w:szCs w:val="20"/>
      <w:lang w:bidi="ru-RU"/>
    </w:rPr>
  </w:style>
  <w:style w:type="character" w:customStyle="1" w:styleId="S2">
    <w:name w:val="S_Обычный Знак"/>
    <w:basedOn w:val="a0"/>
    <w:link w:val="S1"/>
    <w:rsid w:val="00A700A8"/>
    <w:rPr>
      <w:rFonts w:ascii="Times New Roman" w:eastAsiaTheme="majorEastAsia" w:hAnsi="Times New Roman" w:cs="Times New Roman"/>
      <w:b/>
      <w:sz w:val="20"/>
      <w:szCs w:val="20"/>
      <w:lang w:bidi="ru-RU"/>
    </w:rPr>
  </w:style>
  <w:style w:type="character" w:customStyle="1" w:styleId="12">
    <w:name w:val="Заголовок_12"/>
    <w:semiHidden/>
    <w:rsid w:val="00166AF6"/>
    <w:rPr>
      <w:b/>
    </w:rPr>
  </w:style>
  <w:style w:type="paragraph" w:customStyle="1" w:styleId="S10">
    <w:name w:val="S_Заголовок 1"/>
    <w:basedOn w:val="a"/>
    <w:rsid w:val="00166AF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13">
    <w:name w:val="Обычный1"/>
    <w:link w:val="Normal"/>
    <w:rsid w:val="00166AF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Normal">
    <w:name w:val="Normal Знак"/>
    <w:basedOn w:val="a0"/>
    <w:link w:val="13"/>
    <w:rsid w:val="00166AF6"/>
    <w:rPr>
      <w:rFonts w:ascii="Times New Roman" w:eastAsia="Times New Roman" w:hAnsi="Times New Roman" w:cs="Times New Roman"/>
      <w:szCs w:val="20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166AF6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166A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166AF6"/>
    <w:pPr>
      <w:ind w:left="440"/>
    </w:pPr>
    <w:rPr>
      <w:rFonts w:ascii="Calibri" w:eastAsia="Times New Roman" w:hAnsi="Calibri" w:cs="Times New Roman"/>
    </w:rPr>
  </w:style>
  <w:style w:type="paragraph" w:customStyle="1" w:styleId="S20">
    <w:name w:val="S_Заголовок 2"/>
    <w:basedOn w:val="2"/>
    <w:rsid w:val="00166AF6"/>
    <w:pPr>
      <w:keepNext w:val="0"/>
      <w:tabs>
        <w:tab w:val="num" w:pos="1134"/>
      </w:tabs>
      <w:spacing w:before="0" w:after="0" w:line="360" w:lineRule="auto"/>
      <w:ind w:firstLine="720"/>
      <w:jc w:val="both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166AF6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66AF6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f5">
    <w:name w:val="Body Text"/>
    <w:aliases w:val="Знак1 Знак"/>
    <w:basedOn w:val="a"/>
    <w:link w:val="af6"/>
    <w:uiPriority w:val="99"/>
    <w:rsid w:val="00166AF6"/>
    <w:pPr>
      <w:spacing w:after="120" w:line="240" w:lineRule="auto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customStyle="1" w:styleId="af6">
    <w:name w:val="Основной текст Знак"/>
    <w:aliases w:val="Знак1 Знак Знак"/>
    <w:basedOn w:val="a0"/>
    <w:link w:val="af5"/>
    <w:uiPriority w:val="99"/>
    <w:rsid w:val="00166AF6"/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customStyle="1" w:styleId="Style1">
    <w:name w:val="Style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5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6AF6"/>
    <w:pPr>
      <w:widowControl w:val="0"/>
      <w:autoSpaceDE w:val="0"/>
      <w:autoSpaceDN w:val="0"/>
      <w:adjustRightInd w:val="0"/>
      <w:spacing w:after="0" w:line="5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2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91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7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6AF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166AF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166AF6"/>
    <w:rPr>
      <w:rFonts w:ascii="Times New Roman" w:hAnsi="Times New Roman" w:cs="Times New Roman"/>
      <w:b/>
      <w:bCs/>
      <w:sz w:val="26"/>
      <w:szCs w:val="26"/>
    </w:rPr>
  </w:style>
  <w:style w:type="paragraph" w:styleId="af7">
    <w:name w:val="Body Text Indent"/>
    <w:basedOn w:val="a"/>
    <w:link w:val="af8"/>
    <w:uiPriority w:val="99"/>
    <w:semiHidden/>
    <w:unhideWhenUsed/>
    <w:rsid w:val="00166AF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166AF6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166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11">
    <w:name w:val="S_Маркированный Знак1"/>
    <w:basedOn w:val="a0"/>
    <w:rsid w:val="00166AF6"/>
    <w:rPr>
      <w:rFonts w:ascii="Times New Roman" w:hAnsi="Times New Roman" w:cs="Arial"/>
      <w:sz w:val="24"/>
    </w:rPr>
  </w:style>
  <w:style w:type="paragraph" w:customStyle="1" w:styleId="af9">
    <w:name w:val="Мария"/>
    <w:basedOn w:val="a"/>
    <w:uiPriority w:val="99"/>
    <w:rsid w:val="00166AF6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3">
    <w:name w:val="S_Заголовок 3"/>
    <w:basedOn w:val="3"/>
    <w:link w:val="S30"/>
    <w:rsid w:val="00166AF6"/>
    <w:pPr>
      <w:keepNext w:val="0"/>
      <w:tabs>
        <w:tab w:val="num" w:pos="1276"/>
      </w:tabs>
      <w:spacing w:before="0" w:after="0" w:line="360" w:lineRule="auto"/>
      <w:ind w:firstLine="720"/>
    </w:pPr>
    <w:rPr>
      <w:rFonts w:ascii="Times New Roman" w:hAnsi="Times New Roman"/>
      <w:b w:val="0"/>
      <w:bCs w:val="0"/>
      <w:sz w:val="24"/>
      <w:szCs w:val="24"/>
      <w:u w:val="single"/>
    </w:rPr>
  </w:style>
  <w:style w:type="character" w:customStyle="1" w:styleId="S30">
    <w:name w:val="S_Заголовок 3 Знак"/>
    <w:basedOn w:val="a0"/>
    <w:link w:val="S3"/>
    <w:rsid w:val="00166AF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S4">
    <w:name w:val="S_Заголовок 4"/>
    <w:basedOn w:val="4"/>
    <w:link w:val="S40"/>
    <w:rsid w:val="00166AF6"/>
    <w:pPr>
      <w:keepNext w:val="0"/>
      <w:tabs>
        <w:tab w:val="num" w:pos="1418"/>
      </w:tabs>
      <w:spacing w:before="0" w:after="0" w:line="360" w:lineRule="auto"/>
      <w:ind w:firstLine="709"/>
      <w:outlineLvl w:val="4"/>
    </w:pPr>
    <w:rPr>
      <w:rFonts w:ascii="Times New Roman" w:hAnsi="Times New Roman"/>
      <w:b w:val="0"/>
      <w:bCs w:val="0"/>
      <w:i/>
      <w:sz w:val="24"/>
      <w:szCs w:val="24"/>
    </w:rPr>
  </w:style>
  <w:style w:type="character" w:customStyle="1" w:styleId="S40">
    <w:name w:val="S_Заголовок 4 Знак"/>
    <w:basedOn w:val="40"/>
    <w:link w:val="S4"/>
    <w:rsid w:val="00166AF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S5">
    <w:name w:val="S_Заголовок 5"/>
    <w:basedOn w:val="5"/>
    <w:rsid w:val="00166AF6"/>
    <w:pPr>
      <w:tabs>
        <w:tab w:val="left" w:pos="1560"/>
      </w:tabs>
      <w:spacing w:before="0" w:after="0" w:line="360" w:lineRule="auto"/>
      <w:ind w:firstLine="709"/>
    </w:pPr>
    <w:rPr>
      <w:rFonts w:ascii="Times New Roman" w:hAnsi="Times New Roman"/>
      <w:b w:val="0"/>
      <w:bCs w:val="0"/>
      <w:i w:val="0"/>
      <w:iCs w:val="0"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1E5487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41452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aliases w:val="обычный Знак"/>
    <w:link w:val="ac"/>
    <w:uiPriority w:val="34"/>
    <w:locked/>
    <w:rsid w:val="00D45693"/>
    <w:rPr>
      <w:rFonts w:ascii="Calibri" w:eastAsia="Times New Roman" w:hAnsi="Calibri" w:cs="Times New Roman"/>
    </w:rPr>
  </w:style>
  <w:style w:type="table" w:customStyle="1" w:styleId="14">
    <w:name w:val="Сетка таблицы14"/>
    <w:basedOn w:val="a1"/>
    <w:next w:val="ae"/>
    <w:uiPriority w:val="39"/>
    <w:rsid w:val="00934F0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Стандарт"/>
    <w:basedOn w:val="af5"/>
    <w:rsid w:val="00934F03"/>
    <w:pPr>
      <w:widowControl w:val="0"/>
      <w:suppressAutoHyphens/>
      <w:spacing w:after="0" w:line="264" w:lineRule="auto"/>
      <w:ind w:firstLine="720"/>
      <w:jc w:val="both"/>
    </w:pPr>
    <w:rPr>
      <w:rFonts w:ascii="Times New Roman" w:hAnsi="Times New Roman" w:cs="Times New Roman"/>
      <w:sz w:val="28"/>
      <w:szCs w:val="20"/>
      <w:lang w:val="ru-RU" w:eastAsia="ar-SA" w:bidi="ar-SA"/>
    </w:rPr>
  </w:style>
  <w:style w:type="paragraph" w:customStyle="1" w:styleId="15">
    <w:name w:val="Текст1"/>
    <w:basedOn w:val="a"/>
    <w:rsid w:val="00972C0E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styleId="afc">
    <w:name w:val="caption"/>
    <w:basedOn w:val="a"/>
    <w:next w:val="a"/>
    <w:link w:val="afd"/>
    <w:uiPriority w:val="35"/>
    <w:unhideWhenUsed/>
    <w:qFormat/>
    <w:rsid w:val="00972C0E"/>
    <w:pPr>
      <w:spacing w:line="240" w:lineRule="auto"/>
    </w:pPr>
    <w:rPr>
      <w:rFonts w:ascii="Calibri" w:eastAsia="Times New Roman" w:hAnsi="Calibri" w:cs="Times New Roman"/>
      <w:b/>
      <w:bCs/>
      <w:color w:val="4F81BD" w:themeColor="accent1"/>
      <w:sz w:val="18"/>
      <w:szCs w:val="18"/>
    </w:rPr>
  </w:style>
  <w:style w:type="character" w:customStyle="1" w:styleId="afd">
    <w:name w:val="Название объекта Знак"/>
    <w:link w:val="afc"/>
    <w:uiPriority w:val="35"/>
    <w:rsid w:val="00972C0E"/>
    <w:rPr>
      <w:rFonts w:ascii="Calibri" w:eastAsia="Times New Roman" w:hAnsi="Calibri" w:cs="Times New Roman"/>
      <w:b/>
      <w:bCs/>
      <w:color w:val="4F81BD" w:themeColor="accent1"/>
      <w:sz w:val="18"/>
      <w:szCs w:val="18"/>
    </w:rPr>
  </w:style>
  <w:style w:type="table" w:customStyle="1" w:styleId="16">
    <w:name w:val="Сетка таблицы16"/>
    <w:basedOn w:val="a1"/>
    <w:next w:val="ae"/>
    <w:uiPriority w:val="39"/>
    <w:rsid w:val="007264C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a0"/>
    <w:rsid w:val="00225960"/>
  </w:style>
  <w:style w:type="paragraph" w:customStyle="1" w:styleId="afe">
    <w:name w:val="Нормальный (таблица)"/>
    <w:basedOn w:val="a"/>
    <w:next w:val="a"/>
    <w:uiPriority w:val="99"/>
    <w:rsid w:val="0041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12">
    <w:name w:val="s1"/>
    <w:basedOn w:val="a0"/>
    <w:rsid w:val="00BB7622"/>
  </w:style>
  <w:style w:type="paragraph" w:customStyle="1" w:styleId="110">
    <w:name w:val="Табличный_боковик_11"/>
    <w:link w:val="111"/>
    <w:qFormat/>
    <w:rsid w:val="007A4EB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1">
    <w:name w:val="Табличный_боковик_11 Знак"/>
    <w:link w:val="110"/>
    <w:rsid w:val="007A4EBB"/>
    <w:rPr>
      <w:rFonts w:ascii="Times New Roman" w:eastAsia="Times New Roman" w:hAnsi="Times New Roman" w:cs="Times New Roman"/>
      <w:szCs w:val="24"/>
    </w:rPr>
  </w:style>
  <w:style w:type="paragraph" w:styleId="aff">
    <w:name w:val="No Spacing"/>
    <w:uiPriority w:val="1"/>
    <w:qFormat/>
    <w:rsid w:val="008A283B"/>
    <w:pPr>
      <w:spacing w:after="0" w:line="240" w:lineRule="auto"/>
    </w:pPr>
  </w:style>
  <w:style w:type="table" w:customStyle="1" w:styleId="17">
    <w:name w:val="Сетка таблицы1"/>
    <w:basedOn w:val="a1"/>
    <w:next w:val="ae"/>
    <w:rsid w:val="00693BA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e"/>
    <w:rsid w:val="000248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e"/>
    <w:rsid w:val="00896B9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e"/>
    <w:rsid w:val="00896B9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6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FF836-5C57-4FF5-85AA-D3DE50BD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13</Pages>
  <Words>3235</Words>
  <Characters>18441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 Новосергиевский поссовет. Генеральный</vt:lpstr>
    </vt:vector>
  </TitlesOfParts>
  <Company>Geograd</Company>
  <LinksUpToDate>false</LinksUpToDate>
  <CharactersWithSpaces>21633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Новосергиевский поссовет. Генеральный</dc:title>
  <dc:creator>абрашина</dc:creator>
  <cp:lastModifiedBy>PC33</cp:lastModifiedBy>
  <cp:revision>139</cp:revision>
  <cp:lastPrinted>2021-06-16T08:53:00Z</cp:lastPrinted>
  <dcterms:created xsi:type="dcterms:W3CDTF">2020-01-27T13:22:00Z</dcterms:created>
  <dcterms:modified xsi:type="dcterms:W3CDTF">2024-10-28T05:44:00Z</dcterms:modified>
</cp:coreProperties>
</file>